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CC88" w14:textId="2D3B0F11" w:rsidR="00CE5EC1" w:rsidRPr="00301FCC" w:rsidRDefault="00490D76" w:rsidP="00301FCC">
      <w:pPr>
        <w:spacing w:after="160" w:line="259" w:lineRule="auto"/>
        <w:jc w:val="center"/>
        <w:rPr>
          <w:rFonts w:asciiTheme="majorHAnsi" w:eastAsia="Calibri" w:hAnsiTheme="majorHAnsi" w:cs="Calibri"/>
          <w:b/>
          <w:sz w:val="28"/>
          <w:szCs w:val="28"/>
        </w:rPr>
      </w:pPr>
      <w:r>
        <w:rPr>
          <w:rFonts w:asciiTheme="majorHAnsi" w:eastAsia="Calibri" w:hAnsiTheme="majorHAnsi" w:cs="Calibri"/>
          <w:b/>
          <w:sz w:val="28"/>
          <w:szCs w:val="28"/>
        </w:rPr>
        <w:t>Curriculum Vitae</w:t>
      </w:r>
    </w:p>
    <w:p w14:paraId="178A5D05" w14:textId="77777777" w:rsidR="00CE5EC1" w:rsidRPr="00301FCC" w:rsidRDefault="00CE5EC1">
      <w:pPr>
        <w:spacing w:after="160" w:line="259" w:lineRule="auto"/>
        <w:rPr>
          <w:rFonts w:asciiTheme="majorHAnsi" w:eastAsia="Calibri" w:hAnsiTheme="majorHAnsi" w:cs="Calibri"/>
          <w:b/>
          <w:sz w:val="28"/>
          <w:szCs w:val="28"/>
        </w:rPr>
      </w:pPr>
    </w:p>
    <w:p w14:paraId="321F3F11" w14:textId="5CF5C84A" w:rsidR="00CE5EC1" w:rsidRPr="00301FCC" w:rsidRDefault="00301FCC">
      <w:pPr>
        <w:spacing w:after="160" w:line="259" w:lineRule="auto"/>
        <w:rPr>
          <w:rFonts w:asciiTheme="majorHAnsi" w:eastAsia="Calibri" w:hAnsiTheme="majorHAnsi" w:cs="Calibri"/>
          <w:b/>
        </w:rPr>
      </w:pPr>
      <w:r w:rsidRPr="00301FCC">
        <w:rPr>
          <w:rFonts w:asciiTheme="majorHAnsi" w:eastAsia="Calibri" w:hAnsiTheme="majorHAnsi" w:cs="Calibri"/>
          <w:b/>
        </w:rPr>
        <w:t xml:space="preserve">  </w:t>
      </w:r>
      <w:r w:rsidR="00310EE2">
        <w:rPr>
          <w:rFonts w:asciiTheme="majorHAnsi" w:eastAsia="Calibri" w:hAnsiTheme="majorHAnsi" w:cs="Calibri"/>
          <w:b/>
        </w:rPr>
        <w:t>Personal Data</w:t>
      </w:r>
    </w:p>
    <w:p w14:paraId="73C33621" w14:textId="77777777" w:rsidR="00301FCC" w:rsidRPr="00301FCC" w:rsidRDefault="00301FCC">
      <w:pPr>
        <w:spacing w:after="160" w:line="259" w:lineRule="auto"/>
        <w:rPr>
          <w:rFonts w:asciiTheme="majorHAnsi" w:eastAsia="Calibri" w:hAnsiTheme="majorHAnsi" w:cs="Calibri"/>
          <w:b/>
        </w:rPr>
      </w:pPr>
      <w:r w:rsidRPr="00301FCC">
        <w:rPr>
          <w:rFonts w:asciiTheme="majorHAnsi" w:hAnsiTheme="majorHAnsi"/>
          <w:noProof/>
          <w:lang w:val="de-DE"/>
        </w:rPr>
        <w:drawing>
          <wp:anchor distT="114300" distB="114300" distL="114300" distR="114300" simplePos="0" relativeHeight="251658240" behindDoc="0" locked="0" layoutInCell="1" hidden="0" allowOverlap="1" wp14:anchorId="46691ECD" wp14:editId="49CF89D8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1720420" cy="1843858"/>
            <wp:effectExtent l="0" t="0" r="0" b="444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420" cy="1843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3964"/>
      </w:tblGrid>
      <w:tr w:rsidR="00301FCC" w:rsidRPr="00301FCC" w14:paraId="493B9552" w14:textId="77777777" w:rsidTr="00301FCC">
        <w:trPr>
          <w:trHeight w:val="306"/>
        </w:trPr>
        <w:tc>
          <w:tcPr>
            <w:tcW w:w="2166" w:type="dxa"/>
          </w:tcPr>
          <w:p w14:paraId="230090B8" w14:textId="299888D4" w:rsidR="00301FCC" w:rsidRPr="00301FCC" w:rsidRDefault="00490D76" w:rsidP="00380E92">
            <w:pPr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 w:cs="Calibri"/>
                <w:b/>
              </w:rPr>
              <w:t>Name</w:t>
            </w:r>
            <w:r w:rsidR="00301FCC" w:rsidRPr="00301FCC">
              <w:rPr>
                <w:rFonts w:asciiTheme="majorHAnsi" w:eastAsia="Calibri" w:hAnsiTheme="majorHAnsi" w:cs="Calibri"/>
                <w:b/>
              </w:rPr>
              <w:t xml:space="preserve">           </w:t>
            </w:r>
          </w:p>
        </w:tc>
        <w:tc>
          <w:tcPr>
            <w:tcW w:w="3964" w:type="dxa"/>
          </w:tcPr>
          <w:p w14:paraId="67BC98B7" w14:textId="77777777" w:rsidR="00301FCC" w:rsidRPr="00301FCC" w:rsidRDefault="00301FCC" w:rsidP="00380E92">
            <w:pPr>
              <w:spacing w:after="160" w:line="259" w:lineRule="auto"/>
              <w:rPr>
                <w:rFonts w:asciiTheme="majorHAnsi" w:eastAsia="Calibri" w:hAnsiTheme="majorHAnsi" w:cs="Calibri"/>
              </w:rPr>
            </w:pPr>
            <w:r w:rsidRPr="00301FCC">
              <w:rPr>
                <w:rFonts w:asciiTheme="majorHAnsi" w:eastAsia="Calibri" w:hAnsiTheme="majorHAnsi" w:cs="Calibri"/>
              </w:rPr>
              <w:t>Keskin</w:t>
            </w:r>
            <w:r w:rsidRPr="00301FCC">
              <w:rPr>
                <w:rFonts w:asciiTheme="majorHAnsi" w:eastAsia="Calibri" w:hAnsiTheme="majorHAnsi" w:cs="Calibri"/>
                <w:b/>
              </w:rPr>
              <w:t xml:space="preserve"> </w:t>
            </w:r>
            <w:r w:rsidRPr="00301FCC">
              <w:rPr>
                <w:rFonts w:asciiTheme="majorHAnsi" w:eastAsia="Calibri" w:hAnsiTheme="majorHAnsi" w:cs="Calibri"/>
              </w:rPr>
              <w:t>Gökcelli, Duygu</w:t>
            </w:r>
          </w:p>
        </w:tc>
      </w:tr>
      <w:tr w:rsidR="00301FCC" w:rsidRPr="00301FCC" w14:paraId="2920F174" w14:textId="77777777" w:rsidTr="00301FCC">
        <w:trPr>
          <w:trHeight w:val="296"/>
        </w:trPr>
        <w:tc>
          <w:tcPr>
            <w:tcW w:w="2166" w:type="dxa"/>
          </w:tcPr>
          <w:p w14:paraId="0DDC59C3" w14:textId="77BE4766" w:rsidR="00301FCC" w:rsidRPr="00301FCC" w:rsidRDefault="00310EE2" w:rsidP="00380E92">
            <w:pPr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 w:cs="Calibri"/>
                <w:b/>
              </w:rPr>
              <w:t>Date of Birthday</w:t>
            </w:r>
          </w:p>
        </w:tc>
        <w:tc>
          <w:tcPr>
            <w:tcW w:w="3964" w:type="dxa"/>
          </w:tcPr>
          <w:p w14:paraId="596C41B0" w14:textId="77777777" w:rsidR="00301FCC" w:rsidRPr="00301FCC" w:rsidRDefault="00301FCC" w:rsidP="00380E92">
            <w:pPr>
              <w:spacing w:after="160" w:line="259" w:lineRule="auto"/>
              <w:rPr>
                <w:rFonts w:asciiTheme="majorHAnsi" w:eastAsia="Calibri" w:hAnsiTheme="majorHAnsi" w:cs="Calibri"/>
              </w:rPr>
            </w:pPr>
            <w:r w:rsidRPr="00301FCC">
              <w:rPr>
                <w:rFonts w:asciiTheme="majorHAnsi" w:eastAsia="Calibri" w:hAnsiTheme="majorHAnsi" w:cs="Calibri"/>
              </w:rPr>
              <w:t>21.02.1988</w:t>
            </w:r>
          </w:p>
        </w:tc>
      </w:tr>
      <w:tr w:rsidR="00301FCC" w:rsidRPr="00301FCC" w14:paraId="7C99BAA4" w14:textId="77777777" w:rsidTr="00301FCC">
        <w:trPr>
          <w:trHeight w:val="296"/>
        </w:trPr>
        <w:tc>
          <w:tcPr>
            <w:tcW w:w="2166" w:type="dxa"/>
          </w:tcPr>
          <w:p w14:paraId="6EAE9282" w14:textId="2EB98D3C" w:rsidR="00301FCC" w:rsidRPr="00301FCC" w:rsidRDefault="00640EF1" w:rsidP="00380E92">
            <w:pPr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 w:cs="Calibri"/>
                <w:b/>
              </w:rPr>
              <w:t>Nationality</w:t>
            </w:r>
          </w:p>
        </w:tc>
        <w:tc>
          <w:tcPr>
            <w:tcW w:w="3964" w:type="dxa"/>
          </w:tcPr>
          <w:p w14:paraId="3A37753F" w14:textId="77777777" w:rsidR="00301FCC" w:rsidRPr="00301FCC" w:rsidRDefault="00E13257" w:rsidP="00380E92">
            <w:pPr>
              <w:spacing w:after="160" w:line="259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</w:t>
            </w:r>
            <w:r w:rsidR="00301FCC" w:rsidRPr="00301FCC">
              <w:rPr>
                <w:rFonts w:asciiTheme="majorHAnsi" w:eastAsia="Calibri" w:hAnsiTheme="majorHAnsi" w:cs="Calibri"/>
              </w:rPr>
              <w:t>ürkisch</w:t>
            </w:r>
          </w:p>
        </w:tc>
      </w:tr>
      <w:tr w:rsidR="00301FCC" w:rsidRPr="00301FCC" w14:paraId="4AC798EE" w14:textId="77777777" w:rsidTr="00301FCC">
        <w:trPr>
          <w:trHeight w:val="1235"/>
        </w:trPr>
        <w:tc>
          <w:tcPr>
            <w:tcW w:w="2166" w:type="dxa"/>
          </w:tcPr>
          <w:p w14:paraId="309A0DBB" w14:textId="05A85483" w:rsidR="00301FCC" w:rsidRPr="00301FCC" w:rsidRDefault="00FB6C57" w:rsidP="00380E92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L</w:t>
            </w:r>
            <w:r w:rsidRPr="00FB6C57">
              <w:rPr>
                <w:rFonts w:asciiTheme="majorHAnsi" w:eastAsia="Calibri" w:hAnsiTheme="majorHAnsi" w:cs="Calibri"/>
                <w:b/>
              </w:rPr>
              <w:t xml:space="preserve">inguistic </w:t>
            </w:r>
            <w:r>
              <w:rPr>
                <w:rFonts w:asciiTheme="majorHAnsi" w:eastAsia="Calibri" w:hAnsiTheme="majorHAnsi" w:cs="Calibri"/>
                <w:b/>
              </w:rPr>
              <w:t>S</w:t>
            </w:r>
            <w:r w:rsidRPr="00FB6C57">
              <w:rPr>
                <w:rFonts w:asciiTheme="majorHAnsi" w:eastAsia="Calibri" w:hAnsiTheme="majorHAnsi" w:cs="Calibri"/>
                <w:b/>
              </w:rPr>
              <w:t>kills</w:t>
            </w:r>
          </w:p>
        </w:tc>
        <w:tc>
          <w:tcPr>
            <w:tcW w:w="3964" w:type="dxa"/>
          </w:tcPr>
          <w:p w14:paraId="210D84FE" w14:textId="292714F7" w:rsidR="00301FCC" w:rsidRPr="00AE52C9" w:rsidRDefault="00AE52C9" w:rsidP="00380E92">
            <w:pPr>
              <w:spacing w:after="160"/>
              <w:ind w:left="2125" w:hanging="2130"/>
              <w:rPr>
                <w:rFonts w:asciiTheme="majorHAnsi" w:hAnsiTheme="majorHAnsi"/>
                <w:lang w:val="en-US"/>
              </w:rPr>
            </w:pPr>
            <w:r w:rsidRPr="00AE52C9">
              <w:rPr>
                <w:rFonts w:asciiTheme="majorHAnsi" w:hAnsiTheme="majorHAnsi"/>
                <w:lang w:val="en-US"/>
              </w:rPr>
              <w:t xml:space="preserve">German </w:t>
            </w:r>
            <w:r w:rsidR="00423532">
              <w:rPr>
                <w:rFonts w:asciiTheme="majorHAnsi" w:hAnsiTheme="majorHAnsi"/>
                <w:lang w:val="en-US"/>
              </w:rPr>
              <w:t>C1</w:t>
            </w:r>
          </w:p>
          <w:p w14:paraId="1EB3D7BF" w14:textId="5B5C1FC5" w:rsidR="00301FCC" w:rsidRPr="00AE52C9" w:rsidRDefault="00301FCC" w:rsidP="00380E92">
            <w:pPr>
              <w:spacing w:after="160"/>
              <w:ind w:left="2125" w:hanging="2130"/>
              <w:rPr>
                <w:rFonts w:asciiTheme="majorHAnsi" w:hAnsiTheme="majorHAnsi"/>
                <w:lang w:val="en-US"/>
              </w:rPr>
            </w:pPr>
            <w:r w:rsidRPr="00AE52C9">
              <w:rPr>
                <w:rFonts w:asciiTheme="majorHAnsi" w:hAnsiTheme="majorHAnsi"/>
                <w:lang w:val="en-US"/>
              </w:rPr>
              <w:t>English</w:t>
            </w:r>
            <w:r w:rsidR="00AE52C9" w:rsidRPr="00AE52C9">
              <w:rPr>
                <w:rFonts w:asciiTheme="majorHAnsi" w:hAnsiTheme="majorHAnsi"/>
                <w:lang w:val="en-US"/>
              </w:rPr>
              <w:t xml:space="preserve"> </w:t>
            </w:r>
            <w:r w:rsidR="008E3380" w:rsidRPr="00AE52C9">
              <w:rPr>
                <w:rFonts w:asciiTheme="majorHAnsi" w:hAnsiTheme="majorHAnsi"/>
                <w:lang w:val="en-US"/>
              </w:rPr>
              <w:t>B</w:t>
            </w:r>
            <w:r w:rsidRPr="00AE52C9">
              <w:rPr>
                <w:rFonts w:asciiTheme="majorHAnsi" w:hAnsiTheme="majorHAnsi"/>
                <w:lang w:val="en-US"/>
              </w:rPr>
              <w:t>2</w:t>
            </w:r>
          </w:p>
          <w:p w14:paraId="74687B32" w14:textId="783BB2D0" w:rsidR="00301FCC" w:rsidRPr="00FB6C57" w:rsidRDefault="00301FCC" w:rsidP="00380E92">
            <w:pPr>
              <w:spacing w:after="160"/>
              <w:ind w:left="2125" w:hanging="2130"/>
              <w:rPr>
                <w:rFonts w:asciiTheme="majorHAnsi" w:hAnsiTheme="majorHAnsi"/>
                <w:lang w:val="en-US"/>
              </w:rPr>
            </w:pPr>
            <w:r w:rsidRPr="00FB6C57">
              <w:rPr>
                <w:rFonts w:asciiTheme="majorHAnsi" w:hAnsiTheme="majorHAnsi"/>
                <w:lang w:val="en-US"/>
              </w:rPr>
              <w:t>Spanish A1</w:t>
            </w:r>
          </w:p>
          <w:p w14:paraId="674B31EF" w14:textId="4D626EA9" w:rsidR="00301FCC" w:rsidRPr="00301FCC" w:rsidRDefault="00301FCC" w:rsidP="00380E92">
            <w:pPr>
              <w:spacing w:after="160"/>
              <w:ind w:left="2125" w:hanging="2130"/>
              <w:rPr>
                <w:rFonts w:asciiTheme="majorHAnsi" w:hAnsiTheme="majorHAnsi"/>
              </w:rPr>
            </w:pPr>
            <w:r w:rsidRPr="00301FCC">
              <w:rPr>
                <w:rFonts w:asciiTheme="majorHAnsi" w:hAnsiTheme="majorHAnsi"/>
              </w:rPr>
              <w:t>Türkisch</w:t>
            </w:r>
            <w:r w:rsidR="00423532">
              <w:rPr>
                <w:rFonts w:asciiTheme="majorHAnsi" w:hAnsiTheme="majorHAnsi"/>
              </w:rPr>
              <w:t xml:space="preserve"> </w:t>
            </w:r>
            <w:r w:rsidR="008E3380">
              <w:rPr>
                <w:rFonts w:asciiTheme="majorHAnsi" w:hAnsiTheme="majorHAnsi"/>
              </w:rPr>
              <w:t>Nativ</w:t>
            </w:r>
          </w:p>
        </w:tc>
      </w:tr>
    </w:tbl>
    <w:p w14:paraId="57E739BF" w14:textId="2E29CA4E" w:rsidR="4D14FB86" w:rsidRDefault="4D14FB86" w:rsidP="00FE1F57">
      <w:pPr>
        <w:rPr>
          <w:rFonts w:asciiTheme="majorHAnsi" w:hAnsiTheme="majorHAnsi"/>
          <w:b/>
          <w:bCs/>
          <w:sz w:val="24"/>
          <w:szCs w:val="24"/>
        </w:rPr>
      </w:pPr>
    </w:p>
    <w:p w14:paraId="2DC99946" w14:textId="03A39584" w:rsidR="00CE5EC1" w:rsidRPr="00301FCC" w:rsidRDefault="0083684F" w:rsidP="4D14FB86">
      <w:pPr>
        <w:spacing w:after="10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Professional Experience</w:t>
      </w:r>
    </w:p>
    <w:p w14:paraId="2A09D1E5" w14:textId="77777777" w:rsidR="00CE5EC1" w:rsidRPr="00301FCC" w:rsidRDefault="00CE5EC1">
      <w:pPr>
        <w:spacing w:after="160" w:line="259" w:lineRule="auto"/>
        <w:rPr>
          <w:rFonts w:asciiTheme="majorHAnsi" w:eastAsia="Calibri" w:hAnsiTheme="majorHAnsi" w:cs="Calibri"/>
        </w:rPr>
      </w:pPr>
    </w:p>
    <w:tbl>
      <w:tblPr>
        <w:tblStyle w:val="Tabellenrast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7124"/>
      </w:tblGrid>
      <w:tr w:rsidR="00477E26" w:rsidRPr="00301FCC" w14:paraId="7675D424" w14:textId="77777777" w:rsidTr="00477E26">
        <w:trPr>
          <w:trHeight w:val="735"/>
        </w:trPr>
        <w:tc>
          <w:tcPr>
            <w:tcW w:w="2373" w:type="dxa"/>
          </w:tcPr>
          <w:p w14:paraId="55C61243" w14:textId="2350681D" w:rsidR="004260E7" w:rsidRPr="00301FCC" w:rsidRDefault="004260E7" w:rsidP="00380E92">
            <w:pPr>
              <w:rPr>
                <w:rFonts w:asciiTheme="majorHAnsi" w:eastAsia="Calibri" w:hAnsiTheme="majorHAnsi" w:cs="Calibr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06/2023-</w:t>
            </w:r>
            <w:r w:rsidR="00423532">
              <w:rPr>
                <w:rFonts w:asciiTheme="majorHAnsi" w:eastAsia="Calibri" w:hAnsiTheme="majorHAnsi" w:cs="Calibri"/>
                <w:b/>
              </w:rPr>
              <w:t>today</w:t>
            </w:r>
          </w:p>
        </w:tc>
        <w:tc>
          <w:tcPr>
            <w:tcW w:w="7124" w:type="dxa"/>
          </w:tcPr>
          <w:p w14:paraId="58E57993" w14:textId="5277B1FB" w:rsidR="00AF342D" w:rsidRPr="0016339D" w:rsidRDefault="0083684F" w:rsidP="00380E92">
            <w:pPr>
              <w:rPr>
                <w:rFonts w:asciiTheme="majorHAnsi" w:eastAsia="Calibri" w:hAnsiTheme="majorHAnsi" w:cs="Calibri"/>
                <w:lang w:val="en-US"/>
              </w:rPr>
            </w:pPr>
            <w:r w:rsidRPr="0016339D">
              <w:rPr>
                <w:rFonts w:asciiTheme="majorHAnsi" w:eastAsia="Calibri" w:hAnsiTheme="majorHAnsi" w:cs="Calibri"/>
                <w:lang w:val="en-US"/>
              </w:rPr>
              <w:t>Research Do</w:t>
            </w:r>
            <w:r w:rsidR="00947264">
              <w:rPr>
                <w:rFonts w:asciiTheme="majorHAnsi" w:eastAsia="Calibri" w:hAnsiTheme="majorHAnsi" w:cs="Calibri"/>
                <w:lang w:val="en-US"/>
              </w:rPr>
              <w:t>c</w:t>
            </w:r>
            <w:r w:rsidRPr="0016339D">
              <w:rPr>
                <w:rFonts w:asciiTheme="majorHAnsi" w:eastAsia="Calibri" w:hAnsiTheme="majorHAnsi" w:cs="Calibri"/>
                <w:lang w:val="en-US"/>
              </w:rPr>
              <w:t>tor</w:t>
            </w:r>
            <w:r w:rsidR="004260E7" w:rsidRPr="0016339D">
              <w:rPr>
                <w:rFonts w:asciiTheme="majorHAnsi" w:eastAsia="Calibri" w:hAnsiTheme="majorHAnsi" w:cs="Calibri"/>
                <w:lang w:val="en-US"/>
              </w:rPr>
              <w:t xml:space="preserve">, </w:t>
            </w:r>
            <w:r w:rsidR="0016339D" w:rsidRPr="0016339D">
              <w:rPr>
                <w:rFonts w:asciiTheme="majorHAnsi" w:eastAsia="Calibri" w:hAnsiTheme="majorHAnsi" w:cs="Calibri"/>
                <w:lang w:val="en-US"/>
              </w:rPr>
              <w:t>Department of Psychiatry, Psychotherapy and Psychosomatics, University Hospital, RWTH Aachen, Aachen, Germany</w:t>
            </w:r>
          </w:p>
        </w:tc>
      </w:tr>
      <w:tr w:rsidR="00477E26" w:rsidRPr="00301FCC" w14:paraId="19706EC4" w14:textId="77777777" w:rsidTr="00477E26">
        <w:trPr>
          <w:trHeight w:val="425"/>
        </w:trPr>
        <w:tc>
          <w:tcPr>
            <w:tcW w:w="2373" w:type="dxa"/>
          </w:tcPr>
          <w:p w14:paraId="21585DD2" w14:textId="77777777" w:rsidR="004260E7" w:rsidRPr="00301FCC" w:rsidRDefault="004260E7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01/2023</w:t>
            </w:r>
            <w:r w:rsidRPr="00301FCC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7124" w:type="dxa"/>
          </w:tcPr>
          <w:p w14:paraId="56A1D4E0" w14:textId="7C1F5AEE" w:rsidR="00AF342D" w:rsidRPr="00947264" w:rsidRDefault="00947264" w:rsidP="00380E92">
            <w:pPr>
              <w:rPr>
                <w:rFonts w:asciiTheme="majorHAnsi" w:hAnsiTheme="majorHAnsi"/>
                <w:lang w:val="en-US"/>
              </w:rPr>
            </w:pPr>
            <w:r w:rsidRPr="00947264">
              <w:rPr>
                <w:rFonts w:asciiTheme="majorHAnsi" w:eastAsia="Calibri" w:hAnsiTheme="majorHAnsi" w:cs="Calibri"/>
                <w:lang w:val="en-US"/>
              </w:rPr>
              <w:t xml:space="preserve">Obtaining the 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Y</w:t>
            </w:r>
            <w:r w:rsidRPr="00947264">
              <w:rPr>
                <w:rFonts w:asciiTheme="majorHAnsi" w:eastAsia="Calibri" w:hAnsiTheme="majorHAnsi" w:cs="Calibri"/>
                <w:lang w:val="en-US"/>
              </w:rPr>
              <w:t xml:space="preserve">oga 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T</w:t>
            </w:r>
            <w:r w:rsidRPr="00947264">
              <w:rPr>
                <w:rFonts w:asciiTheme="majorHAnsi" w:eastAsia="Calibri" w:hAnsiTheme="majorHAnsi" w:cs="Calibri"/>
                <w:lang w:val="en-US"/>
              </w:rPr>
              <w:t xml:space="preserve">eacher 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C</w:t>
            </w:r>
            <w:r w:rsidRPr="00947264">
              <w:rPr>
                <w:rFonts w:asciiTheme="majorHAnsi" w:eastAsia="Calibri" w:hAnsiTheme="majorHAnsi" w:cs="Calibri"/>
                <w:lang w:val="en-US"/>
              </w:rPr>
              <w:t>ertificate</w:t>
            </w:r>
          </w:p>
        </w:tc>
      </w:tr>
      <w:tr w:rsidR="00477E26" w:rsidRPr="00301FCC" w14:paraId="24792F63" w14:textId="77777777" w:rsidTr="00477E26">
        <w:trPr>
          <w:trHeight w:val="425"/>
        </w:trPr>
        <w:tc>
          <w:tcPr>
            <w:tcW w:w="2373" w:type="dxa"/>
          </w:tcPr>
          <w:p w14:paraId="0956236F" w14:textId="5690EAF6" w:rsidR="004260E7" w:rsidRPr="00301FCC" w:rsidRDefault="004260E7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 xml:space="preserve">04/22 - </w:t>
            </w:r>
            <w:r w:rsidR="00E36ABD">
              <w:rPr>
                <w:rFonts w:asciiTheme="majorHAnsi" w:eastAsia="Calibri" w:hAnsiTheme="majorHAnsi" w:cs="Calibri"/>
                <w:b/>
              </w:rPr>
              <w:t>today</w:t>
            </w:r>
            <w:r w:rsidRPr="00301FCC">
              <w:rPr>
                <w:rFonts w:asciiTheme="majorHAnsi" w:eastAsia="Calibri" w:hAnsiTheme="majorHAnsi" w:cs="Calibri"/>
                <w:b/>
              </w:rPr>
              <w:t xml:space="preserve"> </w:t>
            </w:r>
            <w:r w:rsidRPr="00301FCC">
              <w:rPr>
                <w:rFonts w:asciiTheme="majorHAnsi" w:eastAsia="Calibri" w:hAnsiTheme="majorHAnsi" w:cs="Calibri"/>
              </w:rPr>
              <w:t xml:space="preserve">                </w:t>
            </w:r>
          </w:p>
        </w:tc>
        <w:tc>
          <w:tcPr>
            <w:tcW w:w="7124" w:type="dxa"/>
          </w:tcPr>
          <w:p w14:paraId="56CD7E75" w14:textId="44588760" w:rsidR="00AF342D" w:rsidRPr="00E36ABD" w:rsidRDefault="00E36ABD" w:rsidP="00380E92">
            <w:pPr>
              <w:rPr>
                <w:rFonts w:asciiTheme="majorHAnsi" w:hAnsiTheme="majorHAnsi"/>
                <w:lang w:val="en-US"/>
              </w:rPr>
            </w:pPr>
            <w:r w:rsidRPr="00E36ABD">
              <w:rPr>
                <w:rFonts w:asciiTheme="majorHAnsi" w:eastAsia="Calibri" w:hAnsiTheme="majorHAnsi" w:cs="Calibri"/>
                <w:lang w:val="en-US"/>
              </w:rPr>
              <w:t xml:space="preserve">Child 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P</w:t>
            </w:r>
            <w:r w:rsidRPr="00E36ABD">
              <w:rPr>
                <w:rFonts w:asciiTheme="majorHAnsi" w:eastAsia="Calibri" w:hAnsiTheme="majorHAnsi" w:cs="Calibri"/>
                <w:lang w:val="en-US"/>
              </w:rPr>
              <w:t xml:space="preserve">sychology 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D</w:t>
            </w:r>
            <w:r w:rsidRPr="00E36ABD">
              <w:rPr>
                <w:rFonts w:asciiTheme="majorHAnsi" w:eastAsia="Calibri" w:hAnsiTheme="majorHAnsi" w:cs="Calibri"/>
                <w:lang w:val="en-US"/>
              </w:rPr>
              <w:t xml:space="preserve">istance 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L</w:t>
            </w:r>
            <w:r w:rsidRPr="00E36ABD">
              <w:rPr>
                <w:rFonts w:asciiTheme="majorHAnsi" w:eastAsia="Calibri" w:hAnsiTheme="majorHAnsi" w:cs="Calibri"/>
                <w:lang w:val="en-US"/>
              </w:rPr>
              <w:t xml:space="preserve">earning 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C</w:t>
            </w:r>
            <w:r w:rsidRPr="00E36ABD">
              <w:rPr>
                <w:rFonts w:asciiTheme="majorHAnsi" w:eastAsia="Calibri" w:hAnsiTheme="majorHAnsi" w:cs="Calibri"/>
                <w:lang w:val="en-US"/>
              </w:rPr>
              <w:t>ourse</w:t>
            </w:r>
          </w:p>
        </w:tc>
      </w:tr>
      <w:tr w:rsidR="00477E26" w:rsidRPr="00301FCC" w14:paraId="4A9D3861" w14:textId="77777777" w:rsidTr="00477E26">
        <w:trPr>
          <w:trHeight w:val="787"/>
        </w:trPr>
        <w:tc>
          <w:tcPr>
            <w:tcW w:w="2373" w:type="dxa"/>
          </w:tcPr>
          <w:p w14:paraId="581BBD7C" w14:textId="77777777" w:rsidR="004260E7" w:rsidRPr="00301FCC" w:rsidRDefault="004260E7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 xml:space="preserve">01/2021- 05/2023 </w:t>
            </w:r>
            <w:r w:rsidRPr="00301FCC">
              <w:rPr>
                <w:rFonts w:asciiTheme="majorHAnsi" w:eastAsia="Calibri" w:hAnsiTheme="majorHAnsi" w:cs="Calibri"/>
              </w:rPr>
              <w:t xml:space="preserve">  </w:t>
            </w:r>
            <w:r w:rsidRPr="00301FCC">
              <w:rPr>
                <w:rFonts w:asciiTheme="majorHAnsi" w:eastAsia="Calibri" w:hAnsiTheme="majorHAnsi" w:cs="Calibri"/>
                <w:b/>
              </w:rPr>
              <w:t xml:space="preserve">      </w:t>
            </w:r>
          </w:p>
        </w:tc>
        <w:tc>
          <w:tcPr>
            <w:tcW w:w="7124" w:type="dxa"/>
          </w:tcPr>
          <w:p w14:paraId="130E01AA" w14:textId="77777777" w:rsidR="004260E7" w:rsidRDefault="00E36ABD" w:rsidP="004260E7">
            <w:pPr>
              <w:rPr>
                <w:rFonts w:asciiTheme="majorHAnsi" w:eastAsia="Calibri" w:hAnsiTheme="majorHAnsi" w:cs="Calibri"/>
              </w:rPr>
            </w:pPr>
            <w:r w:rsidRPr="00E36ABD">
              <w:rPr>
                <w:rFonts w:asciiTheme="majorHAnsi" w:eastAsia="Calibri" w:hAnsiTheme="majorHAnsi" w:cs="Calibri"/>
              </w:rPr>
              <w:t xml:space="preserve">Further Training in the </w:t>
            </w:r>
            <w:r>
              <w:rPr>
                <w:rFonts w:asciiTheme="majorHAnsi" w:eastAsia="Calibri" w:hAnsiTheme="majorHAnsi" w:cs="Calibri"/>
              </w:rPr>
              <w:t>Department</w:t>
            </w:r>
            <w:r w:rsidRPr="00E36ABD">
              <w:rPr>
                <w:rFonts w:asciiTheme="majorHAnsi" w:eastAsia="Calibri" w:hAnsiTheme="majorHAnsi" w:cs="Calibri"/>
              </w:rPr>
              <w:t xml:space="preserve"> of </w:t>
            </w:r>
            <w:r>
              <w:rPr>
                <w:rFonts w:asciiTheme="majorHAnsi" w:eastAsia="Calibri" w:hAnsiTheme="majorHAnsi" w:cs="Calibri"/>
              </w:rPr>
              <w:t>P</w:t>
            </w:r>
            <w:r w:rsidRPr="00E36ABD">
              <w:rPr>
                <w:rFonts w:asciiTheme="majorHAnsi" w:eastAsia="Calibri" w:hAnsiTheme="majorHAnsi" w:cs="Calibri"/>
              </w:rPr>
              <w:t xml:space="preserve">sychiatry and </w:t>
            </w:r>
            <w:r>
              <w:rPr>
                <w:rFonts w:asciiTheme="majorHAnsi" w:eastAsia="Calibri" w:hAnsiTheme="majorHAnsi" w:cs="Calibri"/>
              </w:rPr>
              <w:t>P</w:t>
            </w:r>
            <w:r w:rsidRPr="00E36ABD">
              <w:rPr>
                <w:rFonts w:asciiTheme="majorHAnsi" w:eastAsia="Calibri" w:hAnsiTheme="majorHAnsi" w:cs="Calibri"/>
              </w:rPr>
              <w:t>sychotherapy,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  <w:r w:rsidR="00DF4467" w:rsidRPr="00301FCC">
              <w:rPr>
                <w:rFonts w:asciiTheme="majorHAnsi" w:eastAsia="Calibri" w:hAnsiTheme="majorHAnsi" w:cs="Calibri"/>
              </w:rPr>
              <w:t>Landeskrankenhaus Rhein</w:t>
            </w:r>
            <w:r w:rsidR="004260E7" w:rsidRPr="00301FCC">
              <w:rPr>
                <w:rFonts w:asciiTheme="majorHAnsi" w:eastAsia="Calibri" w:hAnsiTheme="majorHAnsi" w:cs="Calibri"/>
              </w:rPr>
              <w:t>-Mosel Fachklinik Andernach, Andernach</w:t>
            </w:r>
            <w:r w:rsidR="005123F8">
              <w:rPr>
                <w:rFonts w:asciiTheme="majorHAnsi" w:eastAsia="Calibri" w:hAnsiTheme="majorHAnsi" w:cs="Calibri"/>
              </w:rPr>
              <w:t>, Germany</w:t>
            </w:r>
          </w:p>
          <w:p w14:paraId="3B4113B1" w14:textId="623A28D7" w:rsidR="005123F8" w:rsidRPr="00301FCC" w:rsidRDefault="005123F8" w:rsidP="004260E7">
            <w:pPr>
              <w:rPr>
                <w:rFonts w:asciiTheme="majorHAnsi" w:eastAsia="Calibri" w:hAnsiTheme="majorHAnsi" w:cs="Calibri"/>
              </w:rPr>
            </w:pPr>
          </w:p>
        </w:tc>
      </w:tr>
      <w:tr w:rsidR="00477E26" w:rsidRPr="00301FCC" w14:paraId="0F152379" w14:textId="77777777" w:rsidTr="00477E26">
        <w:trPr>
          <w:trHeight w:val="425"/>
        </w:trPr>
        <w:tc>
          <w:tcPr>
            <w:tcW w:w="2373" w:type="dxa"/>
          </w:tcPr>
          <w:p w14:paraId="0C88BB3B" w14:textId="77777777" w:rsidR="004260E7" w:rsidRPr="00301FCC" w:rsidRDefault="004260E7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 xml:space="preserve">08/2020    </w:t>
            </w:r>
            <w:r w:rsidRPr="00301FCC">
              <w:rPr>
                <w:rFonts w:asciiTheme="majorHAnsi" w:eastAsia="Calibri" w:hAnsiTheme="majorHAnsi" w:cs="Calibri"/>
              </w:rPr>
              <w:t xml:space="preserve">                       </w:t>
            </w:r>
          </w:p>
        </w:tc>
        <w:tc>
          <w:tcPr>
            <w:tcW w:w="7124" w:type="dxa"/>
          </w:tcPr>
          <w:p w14:paraId="73C6075B" w14:textId="3EE3A75E" w:rsidR="00AF342D" w:rsidRPr="00577459" w:rsidRDefault="00577459" w:rsidP="00380E92">
            <w:pPr>
              <w:rPr>
                <w:rFonts w:asciiTheme="majorHAnsi" w:hAnsiTheme="majorHAnsi"/>
                <w:lang w:val="en-US"/>
              </w:rPr>
            </w:pPr>
            <w:r w:rsidRPr="00577459">
              <w:rPr>
                <w:rFonts w:asciiTheme="majorHAnsi" w:eastAsia="Calibri" w:hAnsiTheme="majorHAnsi" w:cs="Calibri"/>
                <w:lang w:val="en-US"/>
              </w:rPr>
              <w:t>Obtaining the German license to practice medicine</w:t>
            </w:r>
          </w:p>
        </w:tc>
      </w:tr>
      <w:tr w:rsidR="00477E26" w:rsidRPr="00301FCC" w14:paraId="70EF3376" w14:textId="77777777" w:rsidTr="00477E26">
        <w:trPr>
          <w:trHeight w:val="425"/>
        </w:trPr>
        <w:tc>
          <w:tcPr>
            <w:tcW w:w="2373" w:type="dxa"/>
          </w:tcPr>
          <w:p w14:paraId="38FEA4B6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04/2020 - 06/2020</w:t>
            </w:r>
            <w:r w:rsidRPr="00301FCC">
              <w:rPr>
                <w:rFonts w:asciiTheme="majorHAnsi" w:eastAsia="Calibri" w:hAnsiTheme="majorHAnsi" w:cs="Calibri"/>
              </w:rPr>
              <w:t xml:space="preserve">        </w:t>
            </w:r>
          </w:p>
        </w:tc>
        <w:tc>
          <w:tcPr>
            <w:tcW w:w="7124" w:type="dxa"/>
          </w:tcPr>
          <w:p w14:paraId="308929CB" w14:textId="77777777" w:rsidR="00AF342D" w:rsidRDefault="005B0B50" w:rsidP="00AF342D">
            <w:pPr>
              <w:rPr>
                <w:rFonts w:asciiTheme="majorHAnsi" w:eastAsia="Calibri" w:hAnsiTheme="majorHAnsi" w:cs="Calibri"/>
                <w:lang w:val="en-US"/>
              </w:rPr>
            </w:pPr>
            <w:r w:rsidRPr="005B0B50">
              <w:rPr>
                <w:rFonts w:asciiTheme="majorHAnsi" w:eastAsia="Calibri" w:hAnsiTheme="majorHAnsi" w:cs="Calibri"/>
                <w:lang w:val="en-US"/>
              </w:rPr>
              <w:t>Voluntary online consultation for healthcare workers during Covid period / under Turkish Psychiatry Association</w:t>
            </w:r>
          </w:p>
          <w:p w14:paraId="064DC79B" w14:textId="4C1DB426" w:rsidR="005B0B50" w:rsidRPr="005B0B50" w:rsidRDefault="005B0B50" w:rsidP="00AF342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477E26" w:rsidRPr="00301FCC" w14:paraId="3EBA0100" w14:textId="77777777" w:rsidTr="00477E26">
        <w:trPr>
          <w:trHeight w:val="851"/>
        </w:trPr>
        <w:tc>
          <w:tcPr>
            <w:tcW w:w="2373" w:type="dxa"/>
          </w:tcPr>
          <w:p w14:paraId="239631E0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 xml:space="preserve">08/2019 - 01/2021        </w:t>
            </w:r>
          </w:p>
        </w:tc>
        <w:tc>
          <w:tcPr>
            <w:tcW w:w="7124" w:type="dxa"/>
          </w:tcPr>
          <w:p w14:paraId="54042987" w14:textId="0D0D3558" w:rsidR="00AF342D" w:rsidRPr="005123F8" w:rsidRDefault="005B0B50" w:rsidP="00AF342D">
            <w:pPr>
              <w:rPr>
                <w:rFonts w:asciiTheme="majorHAnsi" w:eastAsia="Calibri" w:hAnsiTheme="majorHAnsi" w:cs="Calibri"/>
                <w:lang w:val="en-US"/>
              </w:rPr>
            </w:pPr>
            <w:r w:rsidRPr="005123F8">
              <w:rPr>
                <w:rFonts w:asciiTheme="majorHAnsi" w:eastAsia="Calibri" w:hAnsiTheme="majorHAnsi" w:cs="Calibri"/>
                <w:lang w:val="en-US"/>
              </w:rPr>
              <w:t>Further Training in the Department of Psychiatry and Psychotherapy</w:t>
            </w:r>
            <w:r w:rsidR="00AF342D" w:rsidRPr="005123F8">
              <w:rPr>
                <w:rFonts w:asciiTheme="majorHAnsi" w:eastAsia="Calibri" w:hAnsiTheme="majorHAnsi" w:cs="Calibri"/>
                <w:lang w:val="en-US"/>
              </w:rPr>
              <w:t xml:space="preserve">, Alexianer St. Joseph, Krankenhaus, Dessau, </w:t>
            </w:r>
            <w:r w:rsidR="005123F8" w:rsidRPr="005123F8">
              <w:rPr>
                <w:rFonts w:asciiTheme="majorHAnsi" w:eastAsia="Calibri" w:hAnsiTheme="majorHAnsi" w:cs="Calibri"/>
                <w:lang w:val="en-US"/>
              </w:rPr>
              <w:t>G</w:t>
            </w:r>
            <w:r w:rsidR="005123F8">
              <w:rPr>
                <w:rFonts w:asciiTheme="majorHAnsi" w:eastAsia="Calibri" w:hAnsiTheme="majorHAnsi" w:cs="Calibri"/>
                <w:lang w:val="en-US"/>
              </w:rPr>
              <w:t>ermany</w:t>
            </w:r>
          </w:p>
        </w:tc>
      </w:tr>
      <w:tr w:rsidR="00477E26" w:rsidRPr="00301FCC" w14:paraId="219F7048" w14:textId="77777777" w:rsidTr="00477E26">
        <w:trPr>
          <w:trHeight w:val="826"/>
        </w:trPr>
        <w:tc>
          <w:tcPr>
            <w:tcW w:w="2373" w:type="dxa"/>
          </w:tcPr>
          <w:p w14:paraId="00C5387E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01/2019 - 08/2019</w:t>
            </w:r>
          </w:p>
        </w:tc>
        <w:tc>
          <w:tcPr>
            <w:tcW w:w="7124" w:type="dxa"/>
          </w:tcPr>
          <w:p w14:paraId="2914E4EF" w14:textId="4166FA12" w:rsidR="00AF342D" w:rsidRPr="00301FCC" w:rsidRDefault="00D52434" w:rsidP="00AF342D">
            <w:pPr>
              <w:rPr>
                <w:rFonts w:asciiTheme="majorHAnsi" w:hAnsiTheme="majorHAnsi"/>
              </w:rPr>
            </w:pPr>
            <w:r w:rsidRPr="00D52434">
              <w:rPr>
                <w:rFonts w:asciiTheme="majorHAnsi" w:eastAsia="Calibri" w:hAnsiTheme="majorHAnsi" w:cs="Calibri"/>
              </w:rPr>
              <w:t xml:space="preserve">Observation in the psychiatric department </w:t>
            </w:r>
            <w:r w:rsidR="00AF342D" w:rsidRPr="00301FCC">
              <w:rPr>
                <w:rFonts w:asciiTheme="majorHAnsi" w:eastAsia="Calibri" w:hAnsiTheme="majorHAnsi" w:cs="Calibri"/>
              </w:rPr>
              <w:t xml:space="preserve">Alexianer St. Joseph, Krankenhaus, Dessau, </w:t>
            </w:r>
            <w:r w:rsidR="005123F8">
              <w:rPr>
                <w:rFonts w:asciiTheme="majorHAnsi" w:eastAsia="Calibri" w:hAnsiTheme="majorHAnsi" w:cs="Calibri"/>
              </w:rPr>
              <w:t>Germany</w:t>
            </w:r>
          </w:p>
        </w:tc>
      </w:tr>
      <w:tr w:rsidR="00477E26" w:rsidRPr="00301FCC" w14:paraId="1D59DC52" w14:textId="77777777" w:rsidTr="00477E26">
        <w:trPr>
          <w:trHeight w:val="425"/>
        </w:trPr>
        <w:tc>
          <w:tcPr>
            <w:tcW w:w="2373" w:type="dxa"/>
          </w:tcPr>
          <w:p w14:paraId="7CA335C2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 xml:space="preserve">06/2018 - 12/2018 </w:t>
            </w:r>
            <w:r w:rsidRPr="00301FCC">
              <w:rPr>
                <w:rFonts w:asciiTheme="majorHAnsi" w:eastAsia="Calibri" w:hAnsiTheme="majorHAnsi" w:cs="Calibri"/>
              </w:rPr>
              <w:t xml:space="preserve">        </w:t>
            </w:r>
          </w:p>
        </w:tc>
        <w:tc>
          <w:tcPr>
            <w:tcW w:w="7124" w:type="dxa"/>
          </w:tcPr>
          <w:p w14:paraId="1C52537E" w14:textId="1EFC66A2" w:rsidR="00AF342D" w:rsidRPr="00D52434" w:rsidRDefault="00D52434" w:rsidP="00AF342D">
            <w:pPr>
              <w:rPr>
                <w:rFonts w:asciiTheme="majorHAnsi" w:hAnsiTheme="majorHAnsi"/>
                <w:lang w:val="en-US"/>
              </w:rPr>
            </w:pPr>
            <w:r w:rsidRPr="00D52434">
              <w:rPr>
                <w:rFonts w:asciiTheme="majorHAnsi" w:eastAsia="Calibri" w:hAnsiTheme="majorHAnsi" w:cs="Calibri"/>
                <w:lang w:val="en-US"/>
              </w:rPr>
              <w:t>Preparation for the trip to Germany</w:t>
            </w:r>
          </w:p>
        </w:tc>
      </w:tr>
      <w:tr w:rsidR="00477E26" w:rsidRPr="00301FCC" w14:paraId="3055FFA3" w14:textId="77777777" w:rsidTr="00477E26">
        <w:trPr>
          <w:trHeight w:val="481"/>
        </w:trPr>
        <w:tc>
          <w:tcPr>
            <w:tcW w:w="2373" w:type="dxa"/>
          </w:tcPr>
          <w:p w14:paraId="1B65FD93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01/2018 - 05/2018</w:t>
            </w:r>
          </w:p>
        </w:tc>
        <w:tc>
          <w:tcPr>
            <w:tcW w:w="7124" w:type="dxa"/>
          </w:tcPr>
          <w:p w14:paraId="32BDA454" w14:textId="224B65DA" w:rsidR="00AF342D" w:rsidRPr="005123F8" w:rsidRDefault="005123F8" w:rsidP="00AF342D">
            <w:pPr>
              <w:rPr>
                <w:rFonts w:asciiTheme="majorHAnsi" w:hAnsiTheme="majorHAnsi"/>
                <w:lang w:val="en-US"/>
              </w:rPr>
            </w:pPr>
            <w:r w:rsidRPr="005123F8">
              <w:rPr>
                <w:rFonts w:asciiTheme="majorHAnsi" w:eastAsia="Calibri" w:hAnsiTheme="majorHAnsi" w:cs="Calibri"/>
                <w:lang w:val="en-US"/>
              </w:rPr>
              <w:t>Specialist in psychiatry and psychotherapy</w:t>
            </w:r>
            <w:r w:rsidR="00AF342D" w:rsidRPr="005123F8">
              <w:rPr>
                <w:rFonts w:asciiTheme="majorHAnsi" w:eastAsia="Calibri" w:hAnsiTheme="majorHAnsi" w:cs="Calibri"/>
                <w:lang w:val="en-US"/>
              </w:rPr>
              <w:t xml:space="preserve">, </w:t>
            </w:r>
            <w:r w:rsidRPr="005123F8">
              <w:rPr>
                <w:rFonts w:asciiTheme="majorHAnsi" w:eastAsia="Calibri" w:hAnsiTheme="majorHAnsi" w:cs="Calibri"/>
                <w:lang w:val="en-US"/>
              </w:rPr>
              <w:t>Ege University</w:t>
            </w:r>
            <w:r w:rsidR="00AF342D" w:rsidRPr="005123F8">
              <w:rPr>
                <w:rFonts w:asciiTheme="majorHAnsi" w:eastAsia="Calibri" w:hAnsiTheme="majorHAnsi" w:cs="Calibri"/>
                <w:lang w:val="en-US"/>
              </w:rPr>
              <w:t>, Izmir, T</w:t>
            </w:r>
            <w:r w:rsidRPr="005123F8">
              <w:rPr>
                <w:rFonts w:asciiTheme="majorHAnsi" w:eastAsia="Calibri" w:hAnsiTheme="majorHAnsi" w:cs="Calibri"/>
                <w:lang w:val="en-US"/>
              </w:rPr>
              <w:t>u</w:t>
            </w:r>
            <w:r>
              <w:rPr>
                <w:rFonts w:asciiTheme="majorHAnsi" w:eastAsia="Calibri" w:hAnsiTheme="majorHAnsi" w:cs="Calibri"/>
                <w:lang w:val="en-US"/>
              </w:rPr>
              <w:t>rkey</w:t>
            </w:r>
          </w:p>
        </w:tc>
      </w:tr>
      <w:tr w:rsidR="00477E26" w:rsidRPr="00301FCC" w14:paraId="646D2DED" w14:textId="77777777" w:rsidTr="00477E26">
        <w:trPr>
          <w:trHeight w:val="2530"/>
        </w:trPr>
        <w:tc>
          <w:tcPr>
            <w:tcW w:w="2373" w:type="dxa"/>
          </w:tcPr>
          <w:p w14:paraId="6E3CD0E0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lastRenderedPageBreak/>
              <w:t>12/2017</w:t>
            </w:r>
          </w:p>
        </w:tc>
        <w:tc>
          <w:tcPr>
            <w:tcW w:w="7124" w:type="dxa"/>
          </w:tcPr>
          <w:p w14:paraId="2E261836" w14:textId="4586A661" w:rsidR="00AF342D" w:rsidRPr="00301FCC" w:rsidRDefault="00187FA7" w:rsidP="00AF342D">
            <w:pPr>
              <w:rPr>
                <w:rFonts w:asciiTheme="majorHAnsi" w:eastAsia="Calibri" w:hAnsiTheme="majorHAnsi" w:cs="Calibri"/>
              </w:rPr>
            </w:pPr>
            <w:r w:rsidRPr="00187FA7">
              <w:rPr>
                <w:rFonts w:asciiTheme="majorHAnsi" w:eastAsia="Calibri" w:hAnsiTheme="majorHAnsi" w:cs="Calibri"/>
              </w:rPr>
              <w:t>Doctoral thesis in Turkey (Ege University):</w:t>
            </w:r>
            <w:r w:rsidR="00AF342D" w:rsidRPr="00301FCC">
              <w:rPr>
                <w:rFonts w:asciiTheme="majorHAnsi" w:eastAsia="Calibri" w:hAnsiTheme="majorHAnsi" w:cs="Calibri"/>
              </w:rPr>
              <w:t>“Major Depresif Bozukluk Olan Hastalar ve Saglikli Bireylerde Duygu Yüklü Ifadelerin Ödülü Ögrenmeye Etkisinin Karsilastirilmasi (fMRI Calismasi)</w:t>
            </w:r>
          </w:p>
          <w:p w14:paraId="067BACC2" w14:textId="77777777" w:rsidR="00AF342D" w:rsidRPr="00301FCC" w:rsidRDefault="00AF342D" w:rsidP="00AF342D">
            <w:pPr>
              <w:rPr>
                <w:rFonts w:asciiTheme="majorHAnsi" w:eastAsia="Calibri" w:hAnsiTheme="majorHAnsi" w:cs="Calibri"/>
              </w:rPr>
            </w:pPr>
          </w:p>
          <w:p w14:paraId="519F397C" w14:textId="2DE92FD6" w:rsidR="00AF342D" w:rsidRPr="00820A3A" w:rsidRDefault="00820A3A" w:rsidP="00AF342D">
            <w:pPr>
              <w:rPr>
                <w:rFonts w:asciiTheme="majorHAnsi" w:eastAsia="Calibri" w:hAnsiTheme="majorHAnsi" w:cs="Calibri"/>
                <w:lang w:val="en-US"/>
              </w:rPr>
            </w:pPr>
            <w:r w:rsidRPr="00820A3A">
              <w:rPr>
                <w:rFonts w:asciiTheme="majorHAnsi" w:eastAsia="Calibri" w:hAnsiTheme="majorHAnsi" w:cs="Calibri"/>
                <w:lang w:val="en-US"/>
              </w:rPr>
              <w:t>Comparison of the Effects of Emotional Expressions on Reward Learning in Patients with Major Depressive Disorder and Healthy Individuals (fMRI Study)</w:t>
            </w:r>
            <w:r w:rsidR="00AF342D" w:rsidRPr="00820A3A">
              <w:rPr>
                <w:rFonts w:asciiTheme="majorHAnsi" w:eastAsia="Calibri" w:hAnsiTheme="majorHAnsi" w:cs="Calibri"/>
                <w:lang w:val="en-US"/>
              </w:rPr>
              <w:t>”</w:t>
            </w:r>
          </w:p>
        </w:tc>
      </w:tr>
      <w:tr w:rsidR="00477E26" w:rsidRPr="00301FCC" w14:paraId="02634235" w14:textId="77777777" w:rsidTr="00477E26">
        <w:trPr>
          <w:trHeight w:val="425"/>
        </w:trPr>
        <w:tc>
          <w:tcPr>
            <w:tcW w:w="2373" w:type="dxa"/>
          </w:tcPr>
          <w:p w14:paraId="4B87BBCE" w14:textId="4A548DDB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 xml:space="preserve">2015 - </w:t>
            </w:r>
            <w:r w:rsidR="00701F12">
              <w:rPr>
                <w:rFonts w:asciiTheme="majorHAnsi" w:eastAsia="Calibri" w:hAnsiTheme="majorHAnsi" w:cs="Calibri"/>
                <w:b/>
              </w:rPr>
              <w:t>today</w:t>
            </w:r>
          </w:p>
        </w:tc>
        <w:tc>
          <w:tcPr>
            <w:tcW w:w="7124" w:type="dxa"/>
          </w:tcPr>
          <w:p w14:paraId="313CBE74" w14:textId="415A5D87" w:rsidR="00AF342D" w:rsidRPr="007D43D4" w:rsidRDefault="00AF342D" w:rsidP="00AF342D">
            <w:pPr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7D43D4">
              <w:rPr>
                <w:rFonts w:asciiTheme="majorHAnsi" w:eastAsia="Calibri" w:hAnsiTheme="majorHAnsi" w:cs="Calibri"/>
                <w:lang w:val="en-US"/>
              </w:rPr>
              <w:t xml:space="preserve">SoCAT </w:t>
            </w:r>
            <w:r w:rsidR="007D43D4" w:rsidRPr="007D43D4">
              <w:rPr>
                <w:rFonts w:asciiTheme="majorHAnsi" w:eastAsia="Calibri" w:hAnsiTheme="majorHAnsi" w:cs="Calibri"/>
                <w:lang w:val="en-US"/>
              </w:rPr>
              <w:t xml:space="preserve">Research </w:t>
            </w:r>
            <w:r w:rsidR="007D43D4">
              <w:rPr>
                <w:rFonts w:asciiTheme="majorHAnsi" w:eastAsia="Calibri" w:hAnsiTheme="majorHAnsi" w:cs="Calibri"/>
                <w:lang w:val="en-US"/>
              </w:rPr>
              <w:t>Lab</w:t>
            </w:r>
            <w:r w:rsidR="007D43D4" w:rsidRPr="007D43D4">
              <w:rPr>
                <w:rFonts w:asciiTheme="majorHAnsi" w:eastAsia="Calibri" w:hAnsiTheme="majorHAnsi" w:cs="Calibri"/>
                <w:lang w:val="en-US"/>
              </w:rPr>
              <w:t>- Ege University Hospital, Izmir, T</w:t>
            </w:r>
            <w:r w:rsidR="007D43D4">
              <w:rPr>
                <w:rFonts w:asciiTheme="majorHAnsi" w:eastAsia="Calibri" w:hAnsiTheme="majorHAnsi" w:cs="Calibri"/>
                <w:lang w:val="en-US"/>
              </w:rPr>
              <w:t>urkey</w:t>
            </w:r>
          </w:p>
        </w:tc>
      </w:tr>
      <w:tr w:rsidR="00477E26" w:rsidRPr="00301FCC" w14:paraId="1D6FA51E" w14:textId="77777777" w:rsidTr="00477E26">
        <w:trPr>
          <w:trHeight w:val="826"/>
        </w:trPr>
        <w:tc>
          <w:tcPr>
            <w:tcW w:w="2373" w:type="dxa"/>
          </w:tcPr>
          <w:p w14:paraId="34EFAB78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06/2013 - 01/2018</w:t>
            </w:r>
          </w:p>
        </w:tc>
        <w:tc>
          <w:tcPr>
            <w:tcW w:w="7124" w:type="dxa"/>
          </w:tcPr>
          <w:p w14:paraId="6991E79F" w14:textId="0E7A6DDD" w:rsidR="00AF342D" w:rsidRPr="009A1E5D" w:rsidRDefault="00C95821" w:rsidP="00AF342D">
            <w:pPr>
              <w:rPr>
                <w:rFonts w:asciiTheme="majorHAnsi" w:hAnsiTheme="majorHAnsi"/>
                <w:lang w:val="en-US"/>
              </w:rPr>
            </w:pPr>
            <w:r w:rsidRPr="005123F8">
              <w:rPr>
                <w:rFonts w:asciiTheme="majorHAnsi" w:eastAsia="Calibri" w:hAnsiTheme="majorHAnsi" w:cs="Calibri"/>
                <w:lang w:val="en-US"/>
              </w:rPr>
              <w:t>Further Training in the Department of Psychiatry and Psychotherapy</w:t>
            </w:r>
            <w:r w:rsidRPr="009A1E5D">
              <w:rPr>
                <w:rFonts w:asciiTheme="majorHAnsi" w:eastAsia="Calibri" w:hAnsiTheme="majorHAnsi" w:cs="Calibri"/>
                <w:lang w:val="en-US"/>
              </w:rPr>
              <w:t xml:space="preserve"> </w:t>
            </w:r>
            <w:r w:rsidR="009A1E5D" w:rsidRPr="009A1E5D">
              <w:rPr>
                <w:rFonts w:asciiTheme="majorHAnsi" w:eastAsia="Calibri" w:hAnsiTheme="majorHAnsi" w:cs="Calibri"/>
                <w:lang w:val="en-US"/>
              </w:rPr>
              <w:t xml:space="preserve">the Faculty of Medicine, Ege University, Izmir, </w:t>
            </w:r>
            <w:r w:rsidR="009A1E5D">
              <w:rPr>
                <w:rFonts w:asciiTheme="majorHAnsi" w:eastAsia="Calibri" w:hAnsiTheme="majorHAnsi" w:cs="Calibri"/>
                <w:lang w:val="en-US"/>
              </w:rPr>
              <w:t>Turkey</w:t>
            </w:r>
          </w:p>
        </w:tc>
      </w:tr>
      <w:tr w:rsidR="00477E26" w:rsidRPr="00301FCC" w14:paraId="3E49D878" w14:textId="77777777" w:rsidTr="00477E26">
        <w:trPr>
          <w:trHeight w:val="425"/>
        </w:trPr>
        <w:tc>
          <w:tcPr>
            <w:tcW w:w="2373" w:type="dxa"/>
          </w:tcPr>
          <w:p w14:paraId="5F1E2805" w14:textId="77777777" w:rsidR="00AF342D" w:rsidRPr="00301FCC" w:rsidRDefault="00AF342D" w:rsidP="00AF342D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01/2013 - 05/2013</w:t>
            </w:r>
          </w:p>
        </w:tc>
        <w:tc>
          <w:tcPr>
            <w:tcW w:w="7124" w:type="dxa"/>
          </w:tcPr>
          <w:p w14:paraId="22F22388" w14:textId="1D3193CA" w:rsidR="00AF342D" w:rsidRPr="00301FCC" w:rsidRDefault="00857D18" w:rsidP="00AF342D">
            <w:pPr>
              <w:rPr>
                <w:rFonts w:asciiTheme="majorHAnsi" w:hAnsiTheme="majorHAnsi"/>
              </w:rPr>
            </w:pPr>
            <w:r w:rsidRPr="00857D18">
              <w:rPr>
                <w:rFonts w:asciiTheme="majorHAnsi" w:eastAsia="Calibri" w:hAnsiTheme="majorHAnsi" w:cs="Calibri"/>
              </w:rPr>
              <w:t>Preparation for specialist training</w:t>
            </w:r>
          </w:p>
        </w:tc>
      </w:tr>
      <w:tr w:rsidR="00477E26" w:rsidRPr="00301FCC" w14:paraId="02416915" w14:textId="77777777" w:rsidTr="00477E26">
        <w:trPr>
          <w:trHeight w:val="400"/>
        </w:trPr>
        <w:tc>
          <w:tcPr>
            <w:tcW w:w="2373" w:type="dxa"/>
          </w:tcPr>
          <w:p w14:paraId="3202590C" w14:textId="77777777" w:rsidR="00AF342D" w:rsidRPr="00301FCC" w:rsidRDefault="00AF342D" w:rsidP="00AF342D">
            <w:pPr>
              <w:rPr>
                <w:rFonts w:asciiTheme="majorHAnsi" w:eastAsia="Calibri" w:hAnsiTheme="majorHAnsi" w:cs="Calibri"/>
                <w:b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11/2012 - 12/2012</w:t>
            </w:r>
          </w:p>
        </w:tc>
        <w:tc>
          <w:tcPr>
            <w:tcW w:w="7124" w:type="dxa"/>
          </w:tcPr>
          <w:p w14:paraId="1F1EF8F4" w14:textId="68887E9E" w:rsidR="00AF342D" w:rsidRPr="00301FCC" w:rsidRDefault="00857D18" w:rsidP="00AF342D">
            <w:pPr>
              <w:rPr>
                <w:rFonts w:asciiTheme="majorHAnsi" w:hAnsiTheme="majorHAnsi"/>
              </w:rPr>
            </w:pPr>
            <w:r w:rsidRPr="00857D18">
              <w:rPr>
                <w:rFonts w:asciiTheme="majorHAnsi" w:eastAsia="Calibri" w:hAnsiTheme="majorHAnsi" w:cs="Calibri"/>
              </w:rPr>
              <w:t>Emergency doctor, Tekirdag-Muratlı Hospital, Tekirdag, T</w:t>
            </w:r>
            <w:r w:rsidR="00701F12">
              <w:rPr>
                <w:rFonts w:asciiTheme="majorHAnsi" w:eastAsia="Calibri" w:hAnsiTheme="majorHAnsi" w:cs="Calibri"/>
              </w:rPr>
              <w:t>urkey</w:t>
            </w:r>
          </w:p>
        </w:tc>
      </w:tr>
      <w:tr w:rsidR="00477E26" w:rsidRPr="00301FCC" w14:paraId="00B7C246" w14:textId="77777777" w:rsidTr="00477E26">
        <w:trPr>
          <w:trHeight w:val="425"/>
        </w:trPr>
        <w:tc>
          <w:tcPr>
            <w:tcW w:w="2373" w:type="dxa"/>
          </w:tcPr>
          <w:p w14:paraId="22690633" w14:textId="77777777" w:rsidR="00AF342D" w:rsidRPr="00301FCC" w:rsidRDefault="00AF342D" w:rsidP="00AF342D">
            <w:pPr>
              <w:rPr>
                <w:rFonts w:asciiTheme="majorHAnsi" w:eastAsia="Calibri" w:hAnsiTheme="majorHAnsi" w:cs="Calibri"/>
                <w:b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09/2005 - 07/2012</w:t>
            </w:r>
          </w:p>
        </w:tc>
        <w:tc>
          <w:tcPr>
            <w:tcW w:w="7124" w:type="dxa"/>
          </w:tcPr>
          <w:p w14:paraId="321F9584" w14:textId="36A8008C" w:rsidR="00AF342D" w:rsidRPr="00701F12" w:rsidRDefault="00701F12" w:rsidP="00AF342D">
            <w:pPr>
              <w:rPr>
                <w:rFonts w:asciiTheme="majorHAnsi" w:hAnsiTheme="majorHAnsi"/>
                <w:lang w:val="en-US"/>
              </w:rPr>
            </w:pPr>
            <w:r w:rsidRPr="00701F12">
              <w:rPr>
                <w:rFonts w:asciiTheme="majorHAnsi" w:eastAsia="Calibri" w:hAnsiTheme="majorHAnsi" w:cs="Calibri"/>
                <w:lang w:val="en-US"/>
              </w:rPr>
              <w:t xml:space="preserve">Studied human medicine at Ege University, Izmir, </w:t>
            </w:r>
            <w:r>
              <w:rPr>
                <w:rFonts w:asciiTheme="majorHAnsi" w:eastAsia="Calibri" w:hAnsiTheme="majorHAnsi" w:cs="Calibri"/>
                <w:lang w:val="en-US"/>
              </w:rPr>
              <w:t>Turkey</w:t>
            </w:r>
          </w:p>
        </w:tc>
      </w:tr>
    </w:tbl>
    <w:p w14:paraId="642D7BA5" w14:textId="273B3201" w:rsidR="00B857E2" w:rsidRPr="00301FCC" w:rsidRDefault="00B857E2" w:rsidP="00B857E2">
      <w:pPr>
        <w:jc w:val="both"/>
        <w:rPr>
          <w:rFonts w:asciiTheme="majorHAnsi" w:eastAsia="Calibri" w:hAnsiTheme="majorHAnsi" w:cs="Calibri"/>
        </w:rPr>
      </w:pPr>
    </w:p>
    <w:p w14:paraId="3FED5C08" w14:textId="77777777" w:rsidR="00301FCC" w:rsidRPr="00301FCC" w:rsidRDefault="00301FCC" w:rsidP="00301FCC">
      <w:pPr>
        <w:rPr>
          <w:rFonts w:asciiTheme="majorHAnsi" w:eastAsia="Calibri" w:hAnsiTheme="majorHAnsi" w:cs="Calibri"/>
        </w:rPr>
      </w:pPr>
    </w:p>
    <w:p w14:paraId="2E2EEDD2" w14:textId="30ADE733" w:rsidR="00065485" w:rsidRDefault="00F46049" w:rsidP="00301FCC">
      <w:pPr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F46049">
        <w:rPr>
          <w:rFonts w:asciiTheme="majorHAnsi" w:eastAsia="Calibri" w:hAnsiTheme="majorHAnsi" w:cs="Calibri"/>
          <w:b/>
          <w:sz w:val="24"/>
          <w:szCs w:val="24"/>
        </w:rPr>
        <w:t xml:space="preserve">Ongoing </w:t>
      </w:r>
      <w:r>
        <w:rPr>
          <w:rFonts w:asciiTheme="majorHAnsi" w:eastAsia="Calibri" w:hAnsiTheme="majorHAnsi" w:cs="Calibri"/>
          <w:b/>
          <w:sz w:val="24"/>
          <w:szCs w:val="24"/>
        </w:rPr>
        <w:t>S</w:t>
      </w:r>
      <w:r w:rsidRPr="00F46049">
        <w:rPr>
          <w:rFonts w:asciiTheme="majorHAnsi" w:eastAsia="Calibri" w:hAnsiTheme="majorHAnsi" w:cs="Calibri"/>
          <w:b/>
          <w:sz w:val="24"/>
          <w:szCs w:val="24"/>
        </w:rPr>
        <w:t>tudy</w:t>
      </w:r>
    </w:p>
    <w:p w14:paraId="70E8D1BB" w14:textId="77777777" w:rsidR="00F46049" w:rsidRDefault="00F46049" w:rsidP="00301FCC">
      <w:pPr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tbl>
      <w:tblPr>
        <w:tblStyle w:val="Tabellenraster1"/>
        <w:tblW w:w="9747" w:type="dxa"/>
        <w:tblLook w:val="04A0" w:firstRow="1" w:lastRow="0" w:firstColumn="1" w:lastColumn="0" w:noHBand="0" w:noVBand="1"/>
      </w:tblPr>
      <w:tblGrid>
        <w:gridCol w:w="1555"/>
        <w:gridCol w:w="6150"/>
        <w:gridCol w:w="2042"/>
      </w:tblGrid>
      <w:tr w:rsidR="00065485" w:rsidRPr="00065485" w14:paraId="525DCB17" w14:textId="77777777" w:rsidTr="4D14FB86">
        <w:trPr>
          <w:trHeight w:val="854"/>
        </w:trPr>
        <w:tc>
          <w:tcPr>
            <w:tcW w:w="1555" w:type="dxa"/>
          </w:tcPr>
          <w:p w14:paraId="4714BEDE" w14:textId="4FE36194" w:rsidR="00065485" w:rsidRPr="00065485" w:rsidRDefault="00065485" w:rsidP="00065485">
            <w:r w:rsidRPr="00065485">
              <w:t>01.06.2023-</w:t>
            </w:r>
            <w:r w:rsidR="006633B6">
              <w:t>today</w:t>
            </w:r>
          </w:p>
        </w:tc>
        <w:tc>
          <w:tcPr>
            <w:tcW w:w="6150" w:type="dxa"/>
          </w:tcPr>
          <w:p w14:paraId="01EB3593" w14:textId="10320C28" w:rsidR="00065485" w:rsidRPr="00F46049" w:rsidRDefault="00F46049" w:rsidP="00065485">
            <w:pPr>
              <w:rPr>
                <w:lang w:val="en-US"/>
              </w:rPr>
            </w:pPr>
            <w:r w:rsidRPr="00F46049">
              <w:rPr>
                <w:lang w:val="en-US"/>
              </w:rPr>
              <w:t>Respiratory gas markers for assessing the clinical state of depression and their connection to metabolism in the brain</w:t>
            </w:r>
          </w:p>
        </w:tc>
        <w:tc>
          <w:tcPr>
            <w:tcW w:w="2042" w:type="dxa"/>
          </w:tcPr>
          <w:p w14:paraId="37730399" w14:textId="77777777" w:rsidR="00065485" w:rsidRPr="00065485" w:rsidRDefault="00065485" w:rsidP="00065485">
            <w:r w:rsidRPr="00065485">
              <w:t>7TESLA-Atemluft-Studie</w:t>
            </w:r>
          </w:p>
        </w:tc>
      </w:tr>
      <w:tr w:rsidR="00065485" w:rsidRPr="00065485" w14:paraId="0D6539AA" w14:textId="77777777" w:rsidTr="4D14FB86">
        <w:trPr>
          <w:trHeight w:val="1036"/>
        </w:trPr>
        <w:tc>
          <w:tcPr>
            <w:tcW w:w="1555" w:type="dxa"/>
          </w:tcPr>
          <w:p w14:paraId="73451F46" w14:textId="6197CFA2" w:rsidR="00065485" w:rsidRPr="00065485" w:rsidRDefault="00065485" w:rsidP="00065485">
            <w:r w:rsidRPr="00065485">
              <w:t>01.06.2023-</w:t>
            </w:r>
            <w:r w:rsidR="006633B6">
              <w:t xml:space="preserve"> today</w:t>
            </w:r>
          </w:p>
        </w:tc>
        <w:tc>
          <w:tcPr>
            <w:tcW w:w="6150" w:type="dxa"/>
          </w:tcPr>
          <w:p w14:paraId="654BCC45" w14:textId="77777777" w:rsidR="00065485" w:rsidRDefault="00030800" w:rsidP="00065485">
            <w:pPr>
              <w:rPr>
                <w:lang w:val="en-US"/>
              </w:rPr>
            </w:pPr>
            <w:r w:rsidRPr="00030800">
              <w:rPr>
                <w:lang w:val="en-US"/>
              </w:rPr>
              <w:t>Influencing the activity of somatic comorbidities through trauma-centered psychotherapy with EMDR using the example of Hashimoto autoimmune thyroiditis, chronic polyarthritis, and chronic inflammatory bowel disease</w:t>
            </w:r>
          </w:p>
          <w:p w14:paraId="3DCDAC2D" w14:textId="721E02D5" w:rsidR="00030800" w:rsidRPr="00030800" w:rsidRDefault="00030800" w:rsidP="00065485">
            <w:pPr>
              <w:rPr>
                <w:lang w:val="en-US"/>
              </w:rPr>
            </w:pPr>
          </w:p>
        </w:tc>
        <w:tc>
          <w:tcPr>
            <w:tcW w:w="2042" w:type="dxa"/>
          </w:tcPr>
          <w:p w14:paraId="16531BFB" w14:textId="77777777" w:rsidR="00065485" w:rsidRPr="00065485" w:rsidRDefault="00065485" w:rsidP="00065485">
            <w:r w:rsidRPr="00065485">
              <w:t>Autoimmunstudie</w:t>
            </w:r>
          </w:p>
        </w:tc>
      </w:tr>
      <w:tr w:rsidR="00065485" w:rsidRPr="00065485" w14:paraId="5D4413B6" w14:textId="77777777" w:rsidTr="4D14FB86">
        <w:trPr>
          <w:trHeight w:val="817"/>
        </w:trPr>
        <w:tc>
          <w:tcPr>
            <w:tcW w:w="1555" w:type="dxa"/>
          </w:tcPr>
          <w:p w14:paraId="7F61DB30" w14:textId="1BC9C40B" w:rsidR="00065485" w:rsidRPr="00065485" w:rsidRDefault="00065485" w:rsidP="00065485">
            <w:r w:rsidRPr="00065485">
              <w:t>01.06.2023-</w:t>
            </w:r>
            <w:r w:rsidR="006633B6">
              <w:t xml:space="preserve"> today</w:t>
            </w:r>
          </w:p>
        </w:tc>
        <w:tc>
          <w:tcPr>
            <w:tcW w:w="6150" w:type="dxa"/>
          </w:tcPr>
          <w:p w14:paraId="6A89F495" w14:textId="602CE612" w:rsidR="00065485" w:rsidRDefault="004B381D" w:rsidP="00065485">
            <w:pPr>
              <w:rPr>
                <w:lang w:val="en-US"/>
              </w:rPr>
            </w:pPr>
            <w:r w:rsidRPr="004B381D">
              <w:rPr>
                <w:lang w:val="en-US"/>
              </w:rPr>
              <w:t>Metabolic and brain functional dynamics during trauma exposure therapy with eye movement desensitization and reprocessing (EMDR) compared to ego state therapy (EST) in patients with major depressive disorder and traumatic/violence experience</w:t>
            </w:r>
          </w:p>
          <w:p w14:paraId="6822B5A0" w14:textId="0C30621F" w:rsidR="004B381D" w:rsidRPr="004B381D" w:rsidRDefault="004B381D" w:rsidP="00065485">
            <w:pPr>
              <w:rPr>
                <w:lang w:val="en-US"/>
              </w:rPr>
            </w:pPr>
          </w:p>
        </w:tc>
        <w:tc>
          <w:tcPr>
            <w:tcW w:w="2042" w:type="dxa"/>
          </w:tcPr>
          <w:p w14:paraId="169E9844" w14:textId="308C0481" w:rsidR="00065485" w:rsidRPr="00065485" w:rsidRDefault="7A5EAC39" w:rsidP="00065485">
            <w:r>
              <w:t>EMDR-</w:t>
            </w:r>
            <w:r w:rsidR="00065485">
              <w:t>EST-Studie</w:t>
            </w:r>
          </w:p>
        </w:tc>
      </w:tr>
      <w:tr w:rsidR="00065485" w:rsidRPr="00065485" w14:paraId="1A3C4B2A" w14:textId="77777777" w:rsidTr="4D14FB86">
        <w:trPr>
          <w:trHeight w:val="854"/>
        </w:trPr>
        <w:tc>
          <w:tcPr>
            <w:tcW w:w="1555" w:type="dxa"/>
          </w:tcPr>
          <w:p w14:paraId="17B51100" w14:textId="45786915" w:rsidR="00065485" w:rsidRPr="00065485" w:rsidRDefault="00065485" w:rsidP="00065485">
            <w:r w:rsidRPr="00065485">
              <w:t>01.06.2023-</w:t>
            </w:r>
            <w:r w:rsidR="006633B6">
              <w:t xml:space="preserve"> today</w:t>
            </w:r>
          </w:p>
        </w:tc>
        <w:tc>
          <w:tcPr>
            <w:tcW w:w="6150" w:type="dxa"/>
          </w:tcPr>
          <w:p w14:paraId="1A38392F" w14:textId="77777777" w:rsidR="004B381D" w:rsidRPr="004B381D" w:rsidRDefault="004B381D" w:rsidP="004B381D">
            <w:pPr>
              <w:rPr>
                <w:lang w:val="en-US"/>
              </w:rPr>
            </w:pPr>
            <w:r w:rsidRPr="004B381D">
              <w:rPr>
                <w:lang w:val="en-US"/>
              </w:rPr>
              <w:t>Mechanism-based anti-aggression psychotherapy (MAAP):</w:t>
            </w:r>
          </w:p>
          <w:p w14:paraId="1572C5F2" w14:textId="77777777" w:rsidR="00065485" w:rsidRDefault="004B381D" w:rsidP="004B381D">
            <w:pPr>
              <w:rPr>
                <w:lang w:val="en-US"/>
              </w:rPr>
            </w:pPr>
            <w:r w:rsidRPr="004B381D">
              <w:rPr>
                <w:lang w:val="en-US"/>
              </w:rPr>
              <w:t>a multicenter randomized controlled clinical trial for patients with BPD</w:t>
            </w:r>
          </w:p>
          <w:p w14:paraId="4BC05196" w14:textId="79F66D8D" w:rsidR="004B381D" w:rsidRPr="004B381D" w:rsidRDefault="004B381D" w:rsidP="004B381D">
            <w:pPr>
              <w:rPr>
                <w:lang w:val="en-US"/>
              </w:rPr>
            </w:pPr>
          </w:p>
        </w:tc>
        <w:tc>
          <w:tcPr>
            <w:tcW w:w="2042" w:type="dxa"/>
          </w:tcPr>
          <w:p w14:paraId="2C06C18F" w14:textId="77777777" w:rsidR="00065485" w:rsidRPr="00065485" w:rsidRDefault="00065485" w:rsidP="00065485">
            <w:r w:rsidRPr="00065485">
              <w:t>MAAP</w:t>
            </w:r>
          </w:p>
        </w:tc>
      </w:tr>
      <w:tr w:rsidR="00065485" w:rsidRPr="00065485" w14:paraId="13F83A03" w14:textId="77777777" w:rsidTr="4D14FB86">
        <w:trPr>
          <w:trHeight w:val="637"/>
        </w:trPr>
        <w:tc>
          <w:tcPr>
            <w:tcW w:w="1555" w:type="dxa"/>
          </w:tcPr>
          <w:p w14:paraId="161C5749" w14:textId="5A26EA0D" w:rsidR="00065485" w:rsidRPr="00065485" w:rsidRDefault="00065485" w:rsidP="00065485">
            <w:r w:rsidRPr="00065485">
              <w:t>01.06.2023-</w:t>
            </w:r>
            <w:r w:rsidR="006633B6">
              <w:t xml:space="preserve"> today</w:t>
            </w:r>
          </w:p>
        </w:tc>
        <w:tc>
          <w:tcPr>
            <w:tcW w:w="6150" w:type="dxa"/>
          </w:tcPr>
          <w:p w14:paraId="2AA3DE33" w14:textId="0FC76DB3" w:rsidR="00065485" w:rsidRPr="00F52F17" w:rsidRDefault="00F52F17" w:rsidP="00065485">
            <w:pPr>
              <w:rPr>
                <w:lang w:val="en-US"/>
              </w:rPr>
            </w:pPr>
            <w:r w:rsidRPr="00F52F17">
              <w:rPr>
                <w:lang w:val="en-US"/>
              </w:rPr>
              <w:t>Study to promote positive emotion processing in people with depression and in healthy volunteers</w:t>
            </w:r>
          </w:p>
        </w:tc>
        <w:tc>
          <w:tcPr>
            <w:tcW w:w="2042" w:type="dxa"/>
          </w:tcPr>
          <w:p w14:paraId="6B90256A" w14:textId="77777777" w:rsidR="00065485" w:rsidRPr="00065485" w:rsidRDefault="00065485" w:rsidP="00065485">
            <w:r w:rsidRPr="00065485">
              <w:t>Positivitätsstudie</w:t>
            </w:r>
          </w:p>
        </w:tc>
      </w:tr>
      <w:tr w:rsidR="00065485" w:rsidRPr="00065485" w14:paraId="57FE50B8" w14:textId="77777777" w:rsidTr="4D14FB86">
        <w:trPr>
          <w:trHeight w:val="854"/>
        </w:trPr>
        <w:tc>
          <w:tcPr>
            <w:tcW w:w="1555" w:type="dxa"/>
          </w:tcPr>
          <w:p w14:paraId="34D64B26" w14:textId="0D86F5C0" w:rsidR="00065485" w:rsidRPr="00065485" w:rsidRDefault="00065485" w:rsidP="00065485">
            <w:r w:rsidRPr="00065485">
              <w:t>01.06.2023-</w:t>
            </w:r>
            <w:r w:rsidR="006633B6">
              <w:t xml:space="preserve"> today</w:t>
            </w:r>
          </w:p>
        </w:tc>
        <w:tc>
          <w:tcPr>
            <w:tcW w:w="6150" w:type="dxa"/>
          </w:tcPr>
          <w:p w14:paraId="1C0DC447" w14:textId="1634057B" w:rsidR="00065485" w:rsidRPr="00065485" w:rsidRDefault="00F52F17" w:rsidP="00065485">
            <w:pPr>
              <w:rPr>
                <w:lang w:val="en-US"/>
              </w:rPr>
            </w:pPr>
            <w:r w:rsidRPr="00F52F17">
              <w:rPr>
                <w:lang w:val="en-US"/>
              </w:rPr>
              <w:t>A parallel randomized double-blind shamcontrolled multicenter trial of transcranial direct current stimulation (tDCS) in adult attention deficit hyperactivity disorder (ADHD) Stim-ADHD</w:t>
            </w:r>
          </w:p>
        </w:tc>
        <w:tc>
          <w:tcPr>
            <w:tcW w:w="2042" w:type="dxa"/>
          </w:tcPr>
          <w:p w14:paraId="572F989B" w14:textId="77777777" w:rsidR="00065485" w:rsidRPr="00065485" w:rsidRDefault="00065485" w:rsidP="00065485">
            <w:pPr>
              <w:rPr>
                <w:lang w:val="en-US"/>
              </w:rPr>
            </w:pPr>
            <w:r w:rsidRPr="00065485">
              <w:rPr>
                <w:lang w:val="en-US"/>
              </w:rPr>
              <w:t>Stim-ADHD</w:t>
            </w:r>
          </w:p>
        </w:tc>
      </w:tr>
      <w:tr w:rsidR="00065485" w:rsidRPr="00065485" w14:paraId="03A7154F" w14:textId="77777777" w:rsidTr="4D14FB86">
        <w:trPr>
          <w:trHeight w:val="564"/>
        </w:trPr>
        <w:tc>
          <w:tcPr>
            <w:tcW w:w="1555" w:type="dxa"/>
          </w:tcPr>
          <w:p w14:paraId="526B7796" w14:textId="7C4E7258" w:rsidR="00065485" w:rsidRPr="00065485" w:rsidRDefault="00065485" w:rsidP="00065485">
            <w:r w:rsidRPr="00065485">
              <w:t>01.06.2023-</w:t>
            </w:r>
            <w:r w:rsidR="006633B6">
              <w:t xml:space="preserve"> today</w:t>
            </w:r>
          </w:p>
        </w:tc>
        <w:tc>
          <w:tcPr>
            <w:tcW w:w="6150" w:type="dxa"/>
          </w:tcPr>
          <w:p w14:paraId="7FD7A009" w14:textId="0D2394E8" w:rsidR="00065485" w:rsidRPr="006633B6" w:rsidRDefault="006633B6" w:rsidP="00065485">
            <w:pPr>
              <w:rPr>
                <w:lang w:val="en-US"/>
              </w:rPr>
            </w:pPr>
            <w:r w:rsidRPr="006633B6">
              <w:rPr>
                <w:lang w:val="en-US"/>
              </w:rPr>
              <w:t>Breath signatures in depression: Stress-related changes in the exhalation signal during the early phase of disease management</w:t>
            </w:r>
          </w:p>
        </w:tc>
        <w:tc>
          <w:tcPr>
            <w:tcW w:w="2042" w:type="dxa"/>
          </w:tcPr>
          <w:p w14:paraId="0E2384B7" w14:textId="77777777" w:rsidR="00065485" w:rsidRPr="00065485" w:rsidRDefault="00065485" w:rsidP="00065485">
            <w:pPr>
              <w:rPr>
                <w:lang w:val="en-US"/>
              </w:rPr>
            </w:pPr>
            <w:r w:rsidRPr="00065485">
              <w:rPr>
                <w:lang w:val="en-US"/>
              </w:rPr>
              <w:t>Atemluftstudie</w:t>
            </w:r>
          </w:p>
        </w:tc>
      </w:tr>
      <w:tr w:rsidR="00065485" w:rsidRPr="00065485" w14:paraId="65A661BB" w14:textId="77777777" w:rsidTr="4D14FB86">
        <w:trPr>
          <w:trHeight w:val="289"/>
        </w:trPr>
        <w:tc>
          <w:tcPr>
            <w:tcW w:w="1555" w:type="dxa"/>
          </w:tcPr>
          <w:p w14:paraId="3BE92D59" w14:textId="03D80CC2" w:rsidR="00065485" w:rsidRPr="00065485" w:rsidRDefault="00065485" w:rsidP="00065485">
            <w:pPr>
              <w:rPr>
                <w:lang w:val="en-US"/>
              </w:rPr>
            </w:pPr>
            <w:r w:rsidRPr="00065485">
              <w:rPr>
                <w:lang w:val="en-US"/>
              </w:rPr>
              <w:lastRenderedPageBreak/>
              <w:t>01.06.2023-</w:t>
            </w:r>
            <w:r w:rsidR="00BC02F6">
              <w:t xml:space="preserve"> today</w:t>
            </w:r>
          </w:p>
        </w:tc>
        <w:tc>
          <w:tcPr>
            <w:tcW w:w="6150" w:type="dxa"/>
          </w:tcPr>
          <w:p w14:paraId="7B7D8B44" w14:textId="77777777" w:rsidR="00065485" w:rsidRPr="00065485" w:rsidRDefault="00065485" w:rsidP="00065485">
            <w:pPr>
              <w:rPr>
                <w:lang w:val="en-US"/>
              </w:rPr>
            </w:pPr>
            <w:r w:rsidRPr="00065485">
              <w:rPr>
                <w:lang w:val="en-US"/>
              </w:rPr>
              <w:t>Double-blind, randomized, parallel-group, placebo-controlled clinical trial to evaluate the effects of atomoxetine on impulsivity in behavioral laboratory tasks in adult ADHD patients</w:t>
            </w:r>
          </w:p>
        </w:tc>
        <w:tc>
          <w:tcPr>
            <w:tcW w:w="2042" w:type="dxa"/>
          </w:tcPr>
          <w:p w14:paraId="1A54AB0A" w14:textId="77777777" w:rsidR="00065485" w:rsidRPr="00065485" w:rsidRDefault="00065485" w:rsidP="00065485">
            <w:r w:rsidRPr="00065485">
              <w:t>Boehringer Ingelheim-</w:t>
            </w:r>
          </w:p>
          <w:p w14:paraId="3D325182" w14:textId="77777777" w:rsidR="00065485" w:rsidRPr="00065485" w:rsidRDefault="00065485" w:rsidP="00065485">
            <w:r w:rsidRPr="00065485">
              <w:t xml:space="preserve">Impulsivitätsstudie </w:t>
            </w:r>
          </w:p>
          <w:p w14:paraId="4E6DCEE1" w14:textId="77777777" w:rsidR="00065485" w:rsidRPr="00065485" w:rsidRDefault="00065485" w:rsidP="00065485">
            <w:r w:rsidRPr="00065485">
              <w:t>(Study Number: 1402-0043)</w:t>
            </w:r>
          </w:p>
        </w:tc>
      </w:tr>
    </w:tbl>
    <w:p w14:paraId="49090415" w14:textId="77777777" w:rsidR="00065485" w:rsidRDefault="00065485" w:rsidP="00301FCC">
      <w:pPr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14:paraId="6A8BEC54" w14:textId="636D5E35" w:rsidR="4D14FB86" w:rsidRDefault="4D14FB86" w:rsidP="0062587D">
      <w:pPr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17550910" w14:textId="7E33BC5B" w:rsidR="0001130E" w:rsidRPr="00301FCC" w:rsidRDefault="00BC02F6" w:rsidP="00BC02F6">
      <w:pPr>
        <w:jc w:val="center"/>
        <w:rPr>
          <w:rFonts w:asciiTheme="majorHAnsi" w:eastAsia="Calibri" w:hAnsiTheme="majorHAnsi" w:cs="Calibri"/>
          <w:b/>
        </w:rPr>
      </w:pPr>
      <w:r w:rsidRPr="00BC02F6">
        <w:rPr>
          <w:rFonts w:asciiTheme="majorHAnsi" w:eastAsia="Calibri" w:hAnsiTheme="majorHAnsi" w:cs="Calibri"/>
          <w:b/>
          <w:bCs/>
          <w:sz w:val="24"/>
          <w:szCs w:val="24"/>
        </w:rPr>
        <w:t xml:space="preserve">Events, </w:t>
      </w:r>
      <w:r>
        <w:rPr>
          <w:rFonts w:asciiTheme="majorHAnsi" w:eastAsia="Calibri" w:hAnsiTheme="majorHAnsi" w:cs="Calibri"/>
          <w:b/>
          <w:bCs/>
          <w:sz w:val="24"/>
          <w:szCs w:val="24"/>
        </w:rPr>
        <w:t>T</w:t>
      </w:r>
      <w:r w:rsidRPr="00BC02F6">
        <w:rPr>
          <w:rFonts w:asciiTheme="majorHAnsi" w:eastAsia="Calibri" w:hAnsiTheme="majorHAnsi" w:cs="Calibri"/>
          <w:b/>
          <w:bCs/>
          <w:sz w:val="24"/>
          <w:szCs w:val="24"/>
        </w:rPr>
        <w:t>raining</w:t>
      </w:r>
    </w:p>
    <w:p w14:paraId="34495DD7" w14:textId="77777777" w:rsidR="0001130E" w:rsidRPr="00301FCC" w:rsidRDefault="0001130E" w:rsidP="00B857E2">
      <w:pPr>
        <w:jc w:val="both"/>
        <w:rPr>
          <w:rFonts w:asciiTheme="majorHAnsi" w:eastAsia="Calibri" w:hAnsiTheme="majorHAnsi" w:cs="Calibri"/>
        </w:rPr>
      </w:pPr>
    </w:p>
    <w:tbl>
      <w:tblPr>
        <w:tblStyle w:val="Tabellenraster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68"/>
      </w:tblGrid>
      <w:tr w:rsidR="004C5818" w:rsidRPr="00301FCC" w14:paraId="4AAE4797" w14:textId="77777777" w:rsidTr="006E56C0">
        <w:trPr>
          <w:trHeight w:val="775"/>
        </w:trPr>
        <w:tc>
          <w:tcPr>
            <w:tcW w:w="1985" w:type="dxa"/>
          </w:tcPr>
          <w:p w14:paraId="3058FBCA" w14:textId="62C37A1E" w:rsidR="004C5818" w:rsidRDefault="004C5818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08/02/2024</w:t>
            </w:r>
          </w:p>
        </w:tc>
        <w:tc>
          <w:tcPr>
            <w:tcW w:w="7268" w:type="dxa"/>
          </w:tcPr>
          <w:p w14:paraId="60C041EF" w14:textId="1473F870" w:rsidR="004C5818" w:rsidRPr="006B126D" w:rsidRDefault="008A4FC0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8A4FC0">
              <w:rPr>
                <w:rFonts w:asciiTheme="majorHAnsi" w:eastAsia="Calibri" w:hAnsiTheme="majorHAnsi" w:cs="Calibri"/>
                <w:lang w:val="en-US"/>
              </w:rPr>
              <w:t>Course: Scientific Misconduct and Good Scientific Practice</w:t>
            </w:r>
            <w:r>
              <w:rPr>
                <w:rFonts w:asciiTheme="majorHAnsi" w:eastAsia="Calibri" w:hAnsiTheme="majorHAnsi" w:cs="Calibri"/>
                <w:lang w:val="en-US"/>
              </w:rPr>
              <w:t xml:space="preserve">, </w:t>
            </w:r>
            <w:r w:rsidRPr="006B126D">
              <w:rPr>
                <w:rFonts w:asciiTheme="majorHAnsi" w:eastAsia="Calibri" w:hAnsiTheme="majorHAnsi" w:cs="Calibri"/>
                <w:lang w:val="en-US"/>
              </w:rPr>
              <w:t>RWTH Aachen University Hospital, Aachen, Germany</w:t>
            </w:r>
          </w:p>
        </w:tc>
      </w:tr>
      <w:tr w:rsidR="00984F7E" w:rsidRPr="00301FCC" w14:paraId="7C7E41B1" w14:textId="77777777" w:rsidTr="006E56C0">
        <w:trPr>
          <w:trHeight w:val="775"/>
        </w:trPr>
        <w:tc>
          <w:tcPr>
            <w:tcW w:w="1985" w:type="dxa"/>
          </w:tcPr>
          <w:p w14:paraId="34A00A36" w14:textId="28B3128B" w:rsidR="00984F7E" w:rsidRDefault="00984F7E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6-7/02/2024</w:t>
            </w:r>
          </w:p>
        </w:tc>
        <w:tc>
          <w:tcPr>
            <w:tcW w:w="7268" w:type="dxa"/>
          </w:tcPr>
          <w:p w14:paraId="7AB49327" w14:textId="2E712EDC" w:rsidR="00984F7E" w:rsidRPr="006B126D" w:rsidRDefault="006B126D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6B126D">
              <w:rPr>
                <w:rFonts w:asciiTheme="majorHAnsi" w:eastAsia="Calibri" w:hAnsiTheme="majorHAnsi" w:cs="Calibri"/>
                <w:lang w:val="en-US"/>
              </w:rPr>
              <w:t>Ego State Therapy Seminar 3 by Ph.D. Woltemade Hartman, RWTH Aachen University Hospital, Aachen, Germany</w:t>
            </w:r>
          </w:p>
        </w:tc>
      </w:tr>
      <w:tr w:rsidR="007A2948" w:rsidRPr="00301FCC" w14:paraId="425B3341" w14:textId="77777777" w:rsidTr="006E56C0">
        <w:trPr>
          <w:trHeight w:val="775"/>
        </w:trPr>
        <w:tc>
          <w:tcPr>
            <w:tcW w:w="1985" w:type="dxa"/>
          </w:tcPr>
          <w:p w14:paraId="0A0DDAD1" w14:textId="7DE36976" w:rsidR="005662BC" w:rsidRDefault="006E56C0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27-28/01/2024</w:t>
            </w:r>
          </w:p>
          <w:p w14:paraId="60E8EDC3" w14:textId="77777777" w:rsidR="006E56C0" w:rsidRDefault="006E56C0" w:rsidP="006E56C0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23-24/12/2023</w:t>
            </w:r>
          </w:p>
          <w:p w14:paraId="246CFCC4" w14:textId="77777777" w:rsidR="006E56C0" w:rsidRDefault="006E56C0" w:rsidP="006E56C0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25-26/11/2023</w:t>
            </w:r>
          </w:p>
          <w:p w14:paraId="1C57228D" w14:textId="77777777" w:rsidR="006E56C0" w:rsidRDefault="006E56C0" w:rsidP="006E56C0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28-29/10/2023</w:t>
            </w:r>
          </w:p>
          <w:p w14:paraId="0AA11680" w14:textId="077B7FE0" w:rsidR="006E56C0" w:rsidRDefault="006E56C0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23-24/09/2023</w:t>
            </w:r>
          </w:p>
          <w:p w14:paraId="28B4F9F9" w14:textId="507FBF34" w:rsidR="007D444D" w:rsidRDefault="007D444D" w:rsidP="006E765A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7268" w:type="dxa"/>
          </w:tcPr>
          <w:p w14:paraId="5FFEB0F9" w14:textId="77777777" w:rsidR="006B126D" w:rsidRPr="006B126D" w:rsidRDefault="006B126D" w:rsidP="006B126D">
            <w:pPr>
              <w:rPr>
                <w:rFonts w:asciiTheme="majorHAnsi" w:eastAsia="Calibri" w:hAnsiTheme="majorHAnsi" w:cs="Calibri"/>
              </w:rPr>
            </w:pPr>
            <w:r w:rsidRPr="006B126D">
              <w:rPr>
                <w:rFonts w:asciiTheme="majorHAnsi" w:eastAsia="Calibri" w:hAnsiTheme="majorHAnsi" w:cs="Calibri"/>
              </w:rPr>
              <w:t>Training: Psychodynamic supportive psychotherapy –</w:t>
            </w:r>
          </w:p>
          <w:p w14:paraId="41E67D21" w14:textId="48D81F2B" w:rsidR="007A2948" w:rsidRDefault="006B126D" w:rsidP="006B126D">
            <w:pPr>
              <w:rPr>
                <w:rFonts w:asciiTheme="majorHAnsi" w:eastAsia="Calibri" w:hAnsiTheme="majorHAnsi" w:cs="Calibri"/>
              </w:rPr>
            </w:pPr>
            <w:r w:rsidRPr="006B126D">
              <w:rPr>
                <w:rFonts w:asciiTheme="majorHAnsi" w:eastAsia="Calibri" w:hAnsiTheme="majorHAnsi" w:cs="Calibri"/>
              </w:rPr>
              <w:t>Online (Prof. Dr. Cem Kaptanoglu</w:t>
            </w:r>
            <w:r w:rsidR="007D444D">
              <w:rPr>
                <w:rFonts w:asciiTheme="majorHAnsi" w:eastAsia="Calibri" w:hAnsiTheme="majorHAnsi" w:cs="Calibri"/>
              </w:rPr>
              <w:t xml:space="preserve">) </w:t>
            </w:r>
          </w:p>
        </w:tc>
      </w:tr>
      <w:tr w:rsidR="00EB2A8B" w:rsidRPr="00301FCC" w14:paraId="1A209381" w14:textId="77777777" w:rsidTr="006E56C0">
        <w:trPr>
          <w:trHeight w:val="775"/>
        </w:trPr>
        <w:tc>
          <w:tcPr>
            <w:tcW w:w="1985" w:type="dxa"/>
          </w:tcPr>
          <w:p w14:paraId="5B9E9C3B" w14:textId="282419C9" w:rsidR="00EB2A8B" w:rsidRDefault="00EB2A8B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29</w:t>
            </w:r>
            <w:r w:rsidR="00673CA9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01</w:t>
            </w:r>
            <w:r w:rsidR="00673CA9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2024</w:t>
            </w:r>
          </w:p>
        </w:tc>
        <w:tc>
          <w:tcPr>
            <w:tcW w:w="7268" w:type="dxa"/>
          </w:tcPr>
          <w:p w14:paraId="6EDC727A" w14:textId="4006A076" w:rsidR="00EB2A8B" w:rsidRDefault="00C07460" w:rsidP="006E765A">
            <w:pPr>
              <w:rPr>
                <w:rFonts w:asciiTheme="majorHAnsi" w:eastAsia="Calibri" w:hAnsiTheme="majorHAnsi" w:cs="Calibri"/>
              </w:rPr>
            </w:pPr>
            <w:r w:rsidRPr="00C07460">
              <w:rPr>
                <w:rFonts w:asciiTheme="majorHAnsi" w:eastAsia="Calibri" w:hAnsiTheme="majorHAnsi" w:cs="Calibri"/>
              </w:rPr>
              <w:t>Python Programming-2 Online - Orta Dogu Technik University, Ankara, T</w:t>
            </w:r>
            <w:r>
              <w:rPr>
                <w:rFonts w:asciiTheme="majorHAnsi" w:eastAsia="Calibri" w:hAnsiTheme="majorHAnsi" w:cs="Calibri"/>
              </w:rPr>
              <w:t>urkey</w:t>
            </w:r>
          </w:p>
        </w:tc>
      </w:tr>
      <w:tr w:rsidR="00571E3D" w:rsidRPr="00301FCC" w14:paraId="76B8BAEF" w14:textId="77777777" w:rsidTr="006E56C0">
        <w:trPr>
          <w:trHeight w:val="775"/>
        </w:trPr>
        <w:tc>
          <w:tcPr>
            <w:tcW w:w="1985" w:type="dxa"/>
          </w:tcPr>
          <w:p w14:paraId="7C4F9852" w14:textId="2E4F744F" w:rsidR="00571E3D" w:rsidRDefault="00571E3D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18/12/2023</w:t>
            </w:r>
          </w:p>
        </w:tc>
        <w:tc>
          <w:tcPr>
            <w:tcW w:w="7268" w:type="dxa"/>
          </w:tcPr>
          <w:p w14:paraId="14936C91" w14:textId="363ED725" w:rsidR="00571E3D" w:rsidRPr="00E97D45" w:rsidRDefault="00C07460" w:rsidP="006E765A">
            <w:pPr>
              <w:rPr>
                <w:rFonts w:asciiTheme="majorHAnsi" w:eastAsia="Calibri" w:hAnsiTheme="majorHAnsi" w:cs="Calibri"/>
              </w:rPr>
            </w:pPr>
            <w:r w:rsidRPr="00C07460">
              <w:rPr>
                <w:rFonts w:asciiTheme="majorHAnsi" w:eastAsia="Calibri" w:hAnsiTheme="majorHAnsi" w:cs="Calibri"/>
              </w:rPr>
              <w:t>Python Programming-1 Online - Orta Dogu Technik University, Ankara, T</w:t>
            </w:r>
            <w:r>
              <w:rPr>
                <w:rFonts w:asciiTheme="majorHAnsi" w:eastAsia="Calibri" w:hAnsiTheme="majorHAnsi" w:cs="Calibri"/>
              </w:rPr>
              <w:t>urkey</w:t>
            </w:r>
          </w:p>
        </w:tc>
      </w:tr>
      <w:tr w:rsidR="00E97D45" w:rsidRPr="00301FCC" w14:paraId="005B2255" w14:textId="77777777" w:rsidTr="006E56C0">
        <w:trPr>
          <w:trHeight w:val="775"/>
        </w:trPr>
        <w:tc>
          <w:tcPr>
            <w:tcW w:w="1985" w:type="dxa"/>
          </w:tcPr>
          <w:p w14:paraId="0DE79A96" w14:textId="26A3B0C8" w:rsidR="00E97D45" w:rsidRDefault="00E97D45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19-21/11/2023</w:t>
            </w:r>
          </w:p>
        </w:tc>
        <w:tc>
          <w:tcPr>
            <w:tcW w:w="7268" w:type="dxa"/>
          </w:tcPr>
          <w:p w14:paraId="09223515" w14:textId="64AB10F5" w:rsidR="00E97D45" w:rsidRPr="00A96A31" w:rsidRDefault="00A96A31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A96A31">
              <w:rPr>
                <w:rFonts w:asciiTheme="majorHAnsi" w:eastAsia="Calibri" w:hAnsiTheme="majorHAnsi" w:cs="Calibri"/>
                <w:lang w:val="en-US"/>
              </w:rPr>
              <w:t>Ego State Therapy Seminar 2 by Ph.D. Woltemade Hartman, RWTH Aachen University Hospital, Aachen, Germany</w:t>
            </w:r>
          </w:p>
        </w:tc>
      </w:tr>
      <w:tr w:rsidR="005B4663" w:rsidRPr="00301FCC" w14:paraId="2358C651" w14:textId="77777777" w:rsidTr="006E56C0">
        <w:trPr>
          <w:trHeight w:val="775"/>
        </w:trPr>
        <w:tc>
          <w:tcPr>
            <w:tcW w:w="1985" w:type="dxa"/>
          </w:tcPr>
          <w:p w14:paraId="02D161E6" w14:textId="19A7DC04" w:rsidR="005B4663" w:rsidRDefault="005B4663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14</w:t>
            </w:r>
            <w:r w:rsidR="005C414A">
              <w:rPr>
                <w:rFonts w:asciiTheme="majorHAnsi" w:eastAsia="Calibri" w:hAnsiTheme="majorHAnsi" w:cs="Calibri"/>
                <w:b/>
              </w:rPr>
              <w:t>-15</w:t>
            </w:r>
            <w:r>
              <w:rPr>
                <w:rFonts w:asciiTheme="majorHAnsi" w:eastAsia="Calibri" w:hAnsiTheme="majorHAnsi" w:cs="Calibri"/>
                <w:b/>
              </w:rPr>
              <w:t>/11/2023</w:t>
            </w:r>
          </w:p>
        </w:tc>
        <w:tc>
          <w:tcPr>
            <w:tcW w:w="7268" w:type="dxa"/>
          </w:tcPr>
          <w:p w14:paraId="35A5591F" w14:textId="566B9414" w:rsidR="005B4663" w:rsidRPr="00A96A31" w:rsidRDefault="00A96A31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A96A31">
              <w:rPr>
                <w:rFonts w:asciiTheme="majorHAnsi" w:eastAsia="Calibri" w:hAnsiTheme="majorHAnsi" w:cs="Calibri"/>
                <w:lang w:val="en-US"/>
              </w:rPr>
              <w:t>Initial instruction for MAGNETOM Prisma fit, Siemens Healthcare GmbH in the RWTH Aachen University Hospital, Aachen, Germany</w:t>
            </w:r>
          </w:p>
        </w:tc>
      </w:tr>
      <w:tr w:rsidR="003E1F6D" w:rsidRPr="00301FCC" w14:paraId="6DA11C4A" w14:textId="77777777" w:rsidTr="006E56C0">
        <w:trPr>
          <w:trHeight w:val="775"/>
        </w:trPr>
        <w:tc>
          <w:tcPr>
            <w:tcW w:w="1985" w:type="dxa"/>
          </w:tcPr>
          <w:p w14:paraId="07DB4B3C" w14:textId="4D9BD231" w:rsidR="003E1F6D" w:rsidRDefault="003E1F6D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25</w:t>
            </w:r>
            <w:r w:rsidRPr="003E1F6D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08</w:t>
            </w:r>
            <w:r w:rsidRPr="003E1F6D">
              <w:rPr>
                <w:rFonts w:asciiTheme="majorHAnsi" w:eastAsia="Calibri" w:hAnsiTheme="majorHAnsi" w:cs="Calibri"/>
                <w:b/>
              </w:rPr>
              <w:t>/2023</w:t>
            </w:r>
            <w:r>
              <w:rPr>
                <w:rFonts w:asciiTheme="majorHAnsi" w:eastAsia="Calibri" w:hAnsiTheme="majorHAnsi" w:cs="Calibri"/>
                <w:b/>
              </w:rPr>
              <w:t xml:space="preserve"> 01</w:t>
            </w:r>
            <w:r w:rsidRPr="003E1F6D">
              <w:rPr>
                <w:rFonts w:asciiTheme="majorHAnsi" w:eastAsia="Calibri" w:hAnsiTheme="majorHAnsi" w:cs="Calibri"/>
                <w:b/>
              </w:rPr>
              <w:t>/0</w:t>
            </w:r>
            <w:r>
              <w:rPr>
                <w:rFonts w:asciiTheme="majorHAnsi" w:eastAsia="Calibri" w:hAnsiTheme="majorHAnsi" w:cs="Calibri"/>
                <w:b/>
              </w:rPr>
              <w:t>9</w:t>
            </w:r>
            <w:r w:rsidRPr="003E1F6D">
              <w:rPr>
                <w:rFonts w:asciiTheme="majorHAnsi" w:eastAsia="Calibri" w:hAnsiTheme="majorHAnsi" w:cs="Calibri"/>
                <w:b/>
              </w:rPr>
              <w:t>/2023</w:t>
            </w:r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r w:rsidRPr="003E1F6D">
              <w:rPr>
                <w:rFonts w:asciiTheme="majorHAnsi" w:eastAsia="Calibri" w:hAnsiTheme="majorHAnsi" w:cs="Calibri"/>
                <w:b/>
              </w:rPr>
              <w:t>0</w:t>
            </w:r>
            <w:r>
              <w:rPr>
                <w:rFonts w:asciiTheme="majorHAnsi" w:eastAsia="Calibri" w:hAnsiTheme="majorHAnsi" w:cs="Calibri"/>
                <w:b/>
              </w:rPr>
              <w:t>8</w:t>
            </w:r>
            <w:r w:rsidRPr="003E1F6D">
              <w:rPr>
                <w:rFonts w:asciiTheme="majorHAnsi" w:eastAsia="Calibri" w:hAnsiTheme="majorHAnsi" w:cs="Calibri"/>
                <w:b/>
              </w:rPr>
              <w:t>/0</w:t>
            </w:r>
            <w:r>
              <w:rPr>
                <w:rFonts w:asciiTheme="majorHAnsi" w:eastAsia="Calibri" w:hAnsiTheme="majorHAnsi" w:cs="Calibri"/>
                <w:b/>
              </w:rPr>
              <w:t>9</w:t>
            </w:r>
            <w:r w:rsidRPr="003E1F6D">
              <w:rPr>
                <w:rFonts w:asciiTheme="majorHAnsi" w:eastAsia="Calibri" w:hAnsiTheme="majorHAnsi" w:cs="Calibri"/>
                <w:b/>
              </w:rPr>
              <w:t>/2023</w:t>
            </w:r>
          </w:p>
          <w:p w14:paraId="057CAC7B" w14:textId="77777777" w:rsidR="006E56C0" w:rsidRDefault="003E1F6D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15</w:t>
            </w:r>
            <w:r w:rsidRPr="003E1F6D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09</w:t>
            </w:r>
            <w:r w:rsidRPr="003E1F6D">
              <w:rPr>
                <w:rFonts w:asciiTheme="majorHAnsi" w:eastAsia="Calibri" w:hAnsiTheme="majorHAnsi" w:cs="Calibri"/>
                <w:b/>
              </w:rPr>
              <w:t>/2023</w:t>
            </w:r>
          </w:p>
          <w:p w14:paraId="51A6466C" w14:textId="499C1FCC" w:rsidR="003E1F6D" w:rsidRDefault="003E1F6D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22</w:t>
            </w:r>
            <w:r w:rsidRPr="003E1F6D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09</w:t>
            </w:r>
            <w:r w:rsidRPr="003E1F6D">
              <w:rPr>
                <w:rFonts w:asciiTheme="majorHAnsi" w:eastAsia="Calibri" w:hAnsiTheme="majorHAnsi" w:cs="Calibri"/>
                <w:b/>
              </w:rPr>
              <w:t>/2023</w:t>
            </w:r>
          </w:p>
          <w:p w14:paraId="106F97FC" w14:textId="29819851" w:rsidR="003E1F6D" w:rsidRDefault="003E1F6D" w:rsidP="006E765A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7268" w:type="dxa"/>
          </w:tcPr>
          <w:p w14:paraId="2426553F" w14:textId="3789B1CD" w:rsidR="003E1F6D" w:rsidRPr="003E1F6D" w:rsidRDefault="003E1F6D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3E1F6D">
              <w:rPr>
                <w:rFonts w:asciiTheme="majorHAnsi" w:eastAsia="Calibri" w:hAnsiTheme="majorHAnsi" w:cs="Calibri"/>
                <w:lang w:val="en-US"/>
              </w:rPr>
              <w:t>Statistics for Neuroscientists, IZKF Brain Imaging Facility,</w:t>
            </w:r>
            <w:r>
              <w:rPr>
                <w:rFonts w:asciiTheme="majorHAnsi" w:eastAsia="Calibri" w:hAnsiTheme="majorHAnsi" w:cs="Calibri"/>
                <w:lang w:val="en-US"/>
              </w:rPr>
              <w:t xml:space="preserve"> </w:t>
            </w:r>
            <w:r>
              <w:rPr>
                <w:rFonts w:asciiTheme="majorHAnsi" w:eastAsia="Calibri" w:hAnsiTheme="majorHAnsi" w:cs="Calibri"/>
              </w:rPr>
              <w:t>RWTH Aachen Uniklinik, Aachen, Deutschland</w:t>
            </w:r>
          </w:p>
        </w:tc>
      </w:tr>
      <w:tr w:rsidR="0034270D" w:rsidRPr="00301FCC" w14:paraId="6CCC07C4" w14:textId="77777777" w:rsidTr="006E56C0">
        <w:trPr>
          <w:trHeight w:val="775"/>
        </w:trPr>
        <w:tc>
          <w:tcPr>
            <w:tcW w:w="1985" w:type="dxa"/>
          </w:tcPr>
          <w:p w14:paraId="7416447A" w14:textId="1F4CB60F" w:rsidR="0034270D" w:rsidRDefault="0034270D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28-30/08/2023</w:t>
            </w:r>
          </w:p>
        </w:tc>
        <w:tc>
          <w:tcPr>
            <w:tcW w:w="7268" w:type="dxa"/>
          </w:tcPr>
          <w:p w14:paraId="154E02BF" w14:textId="6431F2CD" w:rsidR="0034270D" w:rsidRPr="000A40E7" w:rsidRDefault="000A40E7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0A40E7">
              <w:rPr>
                <w:rFonts w:asciiTheme="majorHAnsi" w:eastAsia="Calibri" w:hAnsiTheme="majorHAnsi" w:cs="Calibri"/>
                <w:lang w:val="en-US"/>
              </w:rPr>
              <w:t>Ego State Therapy - Seminar 1 by Ph.D. Woltemade Hartman, RWTH Aachen University Hospital, Aachen, Germany</w:t>
            </w:r>
          </w:p>
        </w:tc>
      </w:tr>
      <w:tr w:rsidR="00E97D45" w:rsidRPr="00301FCC" w14:paraId="547FC5E6" w14:textId="77777777" w:rsidTr="006E56C0">
        <w:trPr>
          <w:trHeight w:val="775"/>
        </w:trPr>
        <w:tc>
          <w:tcPr>
            <w:tcW w:w="1985" w:type="dxa"/>
          </w:tcPr>
          <w:p w14:paraId="4BF6C8C5" w14:textId="6B5135DE" w:rsidR="00E97D45" w:rsidRDefault="00E97D45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02/08/2023</w:t>
            </w:r>
          </w:p>
        </w:tc>
        <w:tc>
          <w:tcPr>
            <w:tcW w:w="7268" w:type="dxa"/>
          </w:tcPr>
          <w:p w14:paraId="558117ED" w14:textId="09E098AA" w:rsidR="00E97D45" w:rsidRPr="000A40E7" w:rsidRDefault="000A40E7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0A40E7">
              <w:rPr>
                <w:rFonts w:asciiTheme="majorHAnsi" w:eastAsia="Calibri" w:hAnsiTheme="majorHAnsi" w:cs="Calibri"/>
                <w:lang w:val="en-US"/>
              </w:rPr>
              <w:t>MRI measuring assistant certificate, RWTH Aachen University Hospital, Aachen, Germany</w:t>
            </w:r>
          </w:p>
        </w:tc>
      </w:tr>
      <w:tr w:rsidR="00657B32" w:rsidRPr="00301FCC" w14:paraId="59FC9287" w14:textId="77777777" w:rsidTr="006E56C0">
        <w:trPr>
          <w:trHeight w:val="775"/>
        </w:trPr>
        <w:tc>
          <w:tcPr>
            <w:tcW w:w="1985" w:type="dxa"/>
          </w:tcPr>
          <w:p w14:paraId="2578BBDC" w14:textId="3874EC5C" w:rsidR="00657B32" w:rsidRDefault="00657B32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27</w:t>
            </w:r>
            <w:r w:rsidR="00536856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07</w:t>
            </w:r>
            <w:r w:rsidR="00536856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2023</w:t>
            </w:r>
          </w:p>
        </w:tc>
        <w:tc>
          <w:tcPr>
            <w:tcW w:w="7268" w:type="dxa"/>
          </w:tcPr>
          <w:p w14:paraId="23CBBC1E" w14:textId="57C9E0A3" w:rsidR="00657B32" w:rsidRPr="000A40E7" w:rsidRDefault="000A40E7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0A40E7">
              <w:rPr>
                <w:rFonts w:asciiTheme="majorHAnsi" w:eastAsia="Calibri" w:hAnsiTheme="majorHAnsi" w:cs="Calibri"/>
                <w:lang w:val="en-US"/>
              </w:rPr>
              <w:t>Supplementary course for clinical studies with medical devices, Coordination Center for Clinical Studies (KKS) Heidelberg, Germany</w:t>
            </w:r>
          </w:p>
        </w:tc>
      </w:tr>
      <w:tr w:rsidR="006E765A" w:rsidRPr="00301FCC" w14:paraId="487A01E7" w14:textId="77777777" w:rsidTr="006E56C0">
        <w:trPr>
          <w:trHeight w:val="775"/>
        </w:trPr>
        <w:tc>
          <w:tcPr>
            <w:tcW w:w="1985" w:type="dxa"/>
          </w:tcPr>
          <w:p w14:paraId="7DA1CF54" w14:textId="1D7F9228" w:rsidR="006E765A" w:rsidRPr="00301FCC" w:rsidRDefault="006E765A" w:rsidP="006E765A">
            <w:pPr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lastRenderedPageBreak/>
              <w:t>19</w:t>
            </w:r>
            <w:r w:rsidR="00536856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06</w:t>
            </w:r>
            <w:r w:rsidR="00536856">
              <w:rPr>
                <w:rFonts w:asciiTheme="majorHAnsi" w:eastAsia="Calibri" w:hAnsiTheme="majorHAnsi" w:cs="Calibri"/>
                <w:b/>
              </w:rPr>
              <w:t xml:space="preserve"> </w:t>
            </w:r>
            <w:r>
              <w:rPr>
                <w:rFonts w:asciiTheme="majorHAnsi" w:eastAsia="Calibri" w:hAnsiTheme="majorHAnsi" w:cs="Calibri"/>
                <w:b/>
              </w:rPr>
              <w:t>-20</w:t>
            </w:r>
            <w:r w:rsidR="00536856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06</w:t>
            </w:r>
            <w:r w:rsidR="00536856">
              <w:rPr>
                <w:rFonts w:asciiTheme="majorHAnsi" w:eastAsia="Calibri" w:hAnsiTheme="majorHAnsi" w:cs="Calibri"/>
                <w:b/>
              </w:rPr>
              <w:t>/</w:t>
            </w:r>
            <w:r>
              <w:rPr>
                <w:rFonts w:asciiTheme="majorHAnsi" w:eastAsia="Calibri" w:hAnsiTheme="majorHAnsi" w:cs="Calibri"/>
                <w:b/>
              </w:rPr>
              <w:t>2023</w:t>
            </w:r>
          </w:p>
        </w:tc>
        <w:tc>
          <w:tcPr>
            <w:tcW w:w="7268" w:type="dxa"/>
          </w:tcPr>
          <w:p w14:paraId="439BBBA2" w14:textId="2108DE97" w:rsidR="006E765A" w:rsidRPr="00E31204" w:rsidRDefault="006E765A" w:rsidP="006E765A">
            <w:pPr>
              <w:rPr>
                <w:rFonts w:asciiTheme="majorHAnsi" w:eastAsia="Calibri" w:hAnsiTheme="majorHAnsi" w:cs="Calibri"/>
                <w:lang w:val="en-US"/>
              </w:rPr>
            </w:pPr>
            <w:r w:rsidRPr="00E31204">
              <w:rPr>
                <w:rFonts w:asciiTheme="majorHAnsi" w:eastAsia="Calibri" w:hAnsiTheme="majorHAnsi" w:cs="Calibri"/>
                <w:lang w:val="en-US"/>
              </w:rPr>
              <w:t xml:space="preserve">ICH/GCP – </w:t>
            </w:r>
            <w:r w:rsidR="00E31204" w:rsidRPr="00E31204">
              <w:rPr>
                <w:rFonts w:asciiTheme="majorHAnsi" w:eastAsia="Calibri" w:hAnsiTheme="majorHAnsi" w:cs="Calibri"/>
                <w:lang w:val="en-US"/>
              </w:rPr>
              <w:t>Basic course (according to AMG), Munich Study Center, Faculty of Medicine at TUM, Germany</w:t>
            </w:r>
          </w:p>
        </w:tc>
      </w:tr>
      <w:tr w:rsidR="00477E26" w:rsidRPr="00301FCC" w14:paraId="78DB2CBF" w14:textId="77777777" w:rsidTr="006E56C0">
        <w:trPr>
          <w:trHeight w:val="775"/>
        </w:trPr>
        <w:tc>
          <w:tcPr>
            <w:tcW w:w="1985" w:type="dxa"/>
          </w:tcPr>
          <w:p w14:paraId="0BA7E2C6" w14:textId="77777777" w:rsidR="0001130E" w:rsidRPr="00301FCC" w:rsidRDefault="0001130E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05/2018</w:t>
            </w:r>
          </w:p>
        </w:tc>
        <w:tc>
          <w:tcPr>
            <w:tcW w:w="7268" w:type="dxa"/>
          </w:tcPr>
          <w:p w14:paraId="42B36FF7" w14:textId="091700BE" w:rsidR="0001130E" w:rsidRPr="00E31204" w:rsidRDefault="00E31204" w:rsidP="00380E92">
            <w:pPr>
              <w:rPr>
                <w:rFonts w:asciiTheme="majorHAnsi" w:hAnsiTheme="majorHAnsi"/>
                <w:lang w:val="en-US"/>
              </w:rPr>
            </w:pPr>
            <w:r w:rsidRPr="00E31204">
              <w:rPr>
                <w:rFonts w:asciiTheme="majorHAnsi" w:eastAsia="Calibri" w:hAnsiTheme="majorHAnsi" w:cs="Calibri"/>
                <w:lang w:val="en-US"/>
              </w:rPr>
              <w:t>Event to prepare for life as a medical specialist, Istanbul</w:t>
            </w:r>
            <w:r w:rsidR="008C4193">
              <w:rPr>
                <w:rFonts w:asciiTheme="majorHAnsi" w:eastAsia="Calibri" w:hAnsiTheme="majorHAnsi" w:cs="Calibri"/>
                <w:lang w:val="en-US"/>
              </w:rPr>
              <w:t>,</w:t>
            </w:r>
            <w:r w:rsidRPr="00E31204">
              <w:rPr>
                <w:rFonts w:asciiTheme="majorHAnsi" w:eastAsia="Calibri" w:hAnsiTheme="majorHAnsi" w:cs="Calibri"/>
                <w:lang w:val="en-US"/>
              </w:rPr>
              <w:t xml:space="preserve"> </w:t>
            </w:r>
            <w:r w:rsidR="008C4193">
              <w:rPr>
                <w:rFonts w:asciiTheme="majorHAnsi" w:eastAsia="Calibri" w:hAnsiTheme="majorHAnsi" w:cs="Calibri"/>
                <w:lang w:val="en-US"/>
              </w:rPr>
              <w:t>Turkey</w:t>
            </w:r>
          </w:p>
        </w:tc>
      </w:tr>
      <w:tr w:rsidR="00477E26" w:rsidRPr="00301FCC" w14:paraId="288C23FC" w14:textId="77777777" w:rsidTr="006E56C0">
        <w:trPr>
          <w:trHeight w:val="775"/>
        </w:trPr>
        <w:tc>
          <w:tcPr>
            <w:tcW w:w="1985" w:type="dxa"/>
          </w:tcPr>
          <w:p w14:paraId="0B50894F" w14:textId="77777777" w:rsidR="0001130E" w:rsidRPr="00301FCC" w:rsidRDefault="0001130E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01/2018 - 02/2018</w:t>
            </w:r>
          </w:p>
        </w:tc>
        <w:tc>
          <w:tcPr>
            <w:tcW w:w="7268" w:type="dxa"/>
          </w:tcPr>
          <w:p w14:paraId="2BB06129" w14:textId="7ED44433" w:rsidR="0001130E" w:rsidRPr="007C367D" w:rsidRDefault="007C367D" w:rsidP="00380E92">
            <w:pPr>
              <w:rPr>
                <w:rFonts w:asciiTheme="majorHAnsi" w:hAnsiTheme="majorHAnsi"/>
                <w:lang w:val="en-US"/>
              </w:rPr>
            </w:pPr>
            <w:r w:rsidRPr="007C367D">
              <w:rPr>
                <w:rFonts w:asciiTheme="majorHAnsi" w:eastAsia="Calibri" w:hAnsiTheme="majorHAnsi" w:cs="Calibri"/>
                <w:lang w:val="en-US"/>
              </w:rPr>
              <w:t xml:space="preserve">Basic Concepts in Psychoanalytic Psychotherapy, Turkish Psychiatric Association, Izmir, </w:t>
            </w:r>
            <w:r w:rsidR="008C4193">
              <w:rPr>
                <w:rFonts w:asciiTheme="majorHAnsi" w:eastAsia="Calibri" w:hAnsiTheme="majorHAnsi" w:cs="Calibri"/>
                <w:lang w:val="en-US"/>
              </w:rPr>
              <w:t>Turkey</w:t>
            </w:r>
          </w:p>
        </w:tc>
      </w:tr>
      <w:tr w:rsidR="00477E26" w:rsidRPr="00301FCC" w14:paraId="2609F5FF" w14:textId="77777777" w:rsidTr="006E56C0">
        <w:trPr>
          <w:trHeight w:val="753"/>
        </w:trPr>
        <w:tc>
          <w:tcPr>
            <w:tcW w:w="1985" w:type="dxa"/>
          </w:tcPr>
          <w:p w14:paraId="234D35F8" w14:textId="77777777" w:rsidR="0001130E" w:rsidRPr="00301FCC" w:rsidRDefault="0001130E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12/2017</w:t>
            </w:r>
          </w:p>
        </w:tc>
        <w:tc>
          <w:tcPr>
            <w:tcW w:w="7268" w:type="dxa"/>
          </w:tcPr>
          <w:p w14:paraId="641C2024" w14:textId="0642EDB0" w:rsidR="0001130E" w:rsidRPr="007C367D" w:rsidRDefault="007C367D" w:rsidP="00380E92">
            <w:pPr>
              <w:rPr>
                <w:rFonts w:asciiTheme="majorHAnsi" w:hAnsiTheme="majorHAnsi"/>
                <w:lang w:val="en-US"/>
              </w:rPr>
            </w:pPr>
            <w:r w:rsidRPr="007C367D">
              <w:rPr>
                <w:rFonts w:asciiTheme="majorHAnsi" w:eastAsia="Calibri" w:hAnsiTheme="majorHAnsi" w:cs="Calibri"/>
                <w:lang w:val="en-US"/>
              </w:rPr>
              <w:t xml:space="preserve">Forensic Psychiatry Course by Prof. Dr. Mustafa Sercan, Izmir, </w:t>
            </w:r>
            <w:r w:rsidR="008C4193">
              <w:rPr>
                <w:rFonts w:asciiTheme="majorHAnsi" w:eastAsia="Calibri" w:hAnsiTheme="majorHAnsi" w:cs="Calibri"/>
                <w:lang w:val="en-US"/>
              </w:rPr>
              <w:t>Turkey</w:t>
            </w:r>
          </w:p>
        </w:tc>
      </w:tr>
      <w:tr w:rsidR="00477E26" w:rsidRPr="00301FCC" w14:paraId="0207ACA5" w14:textId="77777777" w:rsidTr="006E56C0">
        <w:trPr>
          <w:trHeight w:val="726"/>
        </w:trPr>
        <w:tc>
          <w:tcPr>
            <w:tcW w:w="1985" w:type="dxa"/>
          </w:tcPr>
          <w:p w14:paraId="672F0735" w14:textId="77777777" w:rsidR="0001130E" w:rsidRPr="00301FCC" w:rsidRDefault="0001130E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05/2017 - 06/2017</w:t>
            </w:r>
          </w:p>
        </w:tc>
        <w:tc>
          <w:tcPr>
            <w:tcW w:w="7268" w:type="dxa"/>
          </w:tcPr>
          <w:p w14:paraId="123478B7" w14:textId="2E8038E4" w:rsidR="0001130E" w:rsidRPr="007C367D" w:rsidRDefault="007C367D" w:rsidP="00380E92">
            <w:pPr>
              <w:rPr>
                <w:rFonts w:asciiTheme="majorHAnsi" w:hAnsiTheme="majorHAnsi"/>
                <w:lang w:val="en-US"/>
              </w:rPr>
            </w:pPr>
            <w:r w:rsidRPr="007C367D">
              <w:rPr>
                <w:rFonts w:asciiTheme="majorHAnsi" w:eastAsia="Calibri" w:hAnsiTheme="majorHAnsi" w:cs="Calibri"/>
                <w:lang w:val="en-US"/>
              </w:rPr>
              <w:t>Certificate for the Appropriate Use of Laboratory Animals, Examination and Use of Laboratory Animals from Ege University, Izmir, Turkey</w:t>
            </w:r>
          </w:p>
        </w:tc>
      </w:tr>
      <w:tr w:rsidR="00FC2C69" w:rsidRPr="00301FCC" w14:paraId="10F703D9" w14:textId="77777777" w:rsidTr="006E56C0">
        <w:trPr>
          <w:trHeight w:val="387"/>
        </w:trPr>
        <w:tc>
          <w:tcPr>
            <w:tcW w:w="1985" w:type="dxa"/>
          </w:tcPr>
          <w:p w14:paraId="7B76F733" w14:textId="77777777" w:rsidR="00FC2C69" w:rsidRPr="00301FCC" w:rsidRDefault="00FC2C69" w:rsidP="00FC2C69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03/2017 - 04/2017</w:t>
            </w:r>
          </w:p>
        </w:tc>
        <w:tc>
          <w:tcPr>
            <w:tcW w:w="7268" w:type="dxa"/>
          </w:tcPr>
          <w:p w14:paraId="1DF667C0" w14:textId="185946B7" w:rsidR="00FC2C69" w:rsidRPr="00FC2C69" w:rsidRDefault="00FC2C69" w:rsidP="00FC2C69">
            <w:pPr>
              <w:rPr>
                <w:rFonts w:asciiTheme="majorHAnsi" w:hAnsiTheme="majorHAnsi"/>
                <w:lang w:val="en-US"/>
              </w:rPr>
            </w:pPr>
            <w:r w:rsidRPr="00FC2C69">
              <w:rPr>
                <w:lang w:val="en-US"/>
              </w:rPr>
              <w:t>Basic course I on sexuality and sexual disorders CETAD, Izmir</w:t>
            </w:r>
          </w:p>
        </w:tc>
      </w:tr>
      <w:tr w:rsidR="00FC2C69" w:rsidRPr="00301FCC" w14:paraId="50E73660" w14:textId="77777777" w:rsidTr="006E56C0">
        <w:trPr>
          <w:trHeight w:val="387"/>
        </w:trPr>
        <w:tc>
          <w:tcPr>
            <w:tcW w:w="1985" w:type="dxa"/>
          </w:tcPr>
          <w:p w14:paraId="6F5B602A" w14:textId="77777777" w:rsidR="00FC2C69" w:rsidRPr="00301FCC" w:rsidRDefault="00FC2C69" w:rsidP="00FC2C69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12/2017</w:t>
            </w:r>
          </w:p>
        </w:tc>
        <w:tc>
          <w:tcPr>
            <w:tcW w:w="7268" w:type="dxa"/>
          </w:tcPr>
          <w:p w14:paraId="1F851E46" w14:textId="309D253A" w:rsidR="00FC2C69" w:rsidRPr="00FC2C69" w:rsidRDefault="00FC2C69" w:rsidP="00FC2C69">
            <w:pPr>
              <w:rPr>
                <w:rFonts w:asciiTheme="majorHAnsi" w:hAnsiTheme="majorHAnsi"/>
                <w:lang w:val="en-US"/>
              </w:rPr>
            </w:pPr>
            <w:r w:rsidRPr="00FC2C69">
              <w:rPr>
                <w:lang w:val="en-US"/>
              </w:rPr>
              <w:t>Basic course II on sexuality and sexual disorders CETAD, Izmir</w:t>
            </w:r>
          </w:p>
        </w:tc>
      </w:tr>
      <w:tr w:rsidR="00FC2C69" w:rsidRPr="00301FCC" w14:paraId="1F01834C" w14:textId="77777777" w:rsidTr="006E56C0">
        <w:trPr>
          <w:trHeight w:val="775"/>
        </w:trPr>
        <w:tc>
          <w:tcPr>
            <w:tcW w:w="1985" w:type="dxa"/>
          </w:tcPr>
          <w:p w14:paraId="511DDDA3" w14:textId="77777777" w:rsidR="00FC2C69" w:rsidRPr="00301FCC" w:rsidRDefault="00FC2C69" w:rsidP="00FC2C69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04/2016</w:t>
            </w:r>
          </w:p>
        </w:tc>
        <w:tc>
          <w:tcPr>
            <w:tcW w:w="7268" w:type="dxa"/>
          </w:tcPr>
          <w:p w14:paraId="01CC8B1D" w14:textId="6B7D55FE" w:rsidR="00FC2C69" w:rsidRPr="00FC2C69" w:rsidRDefault="00FC2C69" w:rsidP="00FC2C69">
            <w:pPr>
              <w:rPr>
                <w:rFonts w:asciiTheme="majorHAnsi" w:hAnsiTheme="majorHAnsi"/>
                <w:lang w:val="en-US"/>
              </w:rPr>
            </w:pPr>
            <w:r w:rsidRPr="00FC2C69">
              <w:rPr>
                <w:lang w:val="en-US"/>
              </w:rPr>
              <w:t>Family and Marriage Therapy Course: Introduction by Prof. Dr. Hürol Fışıloğlu, Izmir</w:t>
            </w:r>
          </w:p>
        </w:tc>
      </w:tr>
      <w:tr w:rsidR="00FC2C69" w:rsidRPr="00301FCC" w14:paraId="0D067E13" w14:textId="77777777" w:rsidTr="006E56C0">
        <w:trPr>
          <w:trHeight w:val="589"/>
        </w:trPr>
        <w:tc>
          <w:tcPr>
            <w:tcW w:w="1985" w:type="dxa"/>
          </w:tcPr>
          <w:p w14:paraId="1816B116" w14:textId="77777777" w:rsidR="00FC2C69" w:rsidRPr="00301FCC" w:rsidRDefault="00FC2C69" w:rsidP="00FC2C69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02/2015 – 03/2017</w:t>
            </w:r>
          </w:p>
        </w:tc>
        <w:tc>
          <w:tcPr>
            <w:tcW w:w="7268" w:type="dxa"/>
          </w:tcPr>
          <w:p w14:paraId="3994657F" w14:textId="65F8CC50" w:rsidR="00FC2C69" w:rsidRPr="00FC2C69" w:rsidRDefault="00FC2C69" w:rsidP="00FC2C69">
            <w:pPr>
              <w:rPr>
                <w:rFonts w:asciiTheme="majorHAnsi" w:hAnsiTheme="majorHAnsi"/>
                <w:lang w:val="en-US"/>
              </w:rPr>
            </w:pPr>
            <w:r w:rsidRPr="00FC2C69">
              <w:rPr>
                <w:lang w:val="en-US"/>
              </w:rPr>
              <w:t>Cognitive behavioral psychiatry: theoretical and supervised training</w:t>
            </w:r>
          </w:p>
        </w:tc>
      </w:tr>
      <w:tr w:rsidR="007B1B5B" w:rsidRPr="00301FCC" w14:paraId="7E0401E8" w14:textId="77777777" w:rsidTr="006E56C0">
        <w:trPr>
          <w:trHeight w:val="366"/>
        </w:trPr>
        <w:tc>
          <w:tcPr>
            <w:tcW w:w="1985" w:type="dxa"/>
          </w:tcPr>
          <w:p w14:paraId="4D1F5693" w14:textId="77777777" w:rsidR="007B1B5B" w:rsidRPr="00301FCC" w:rsidRDefault="007B1B5B" w:rsidP="007B1B5B">
            <w:pPr>
              <w:rPr>
                <w:rFonts w:asciiTheme="majorHAnsi" w:eastAsia="Calibri" w:hAnsiTheme="majorHAnsi" w:cs="Calibri"/>
                <w:b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12/2014</w:t>
            </w:r>
          </w:p>
        </w:tc>
        <w:tc>
          <w:tcPr>
            <w:tcW w:w="7268" w:type="dxa"/>
          </w:tcPr>
          <w:p w14:paraId="46491DAB" w14:textId="48D3D492" w:rsidR="007B1B5B" w:rsidRPr="00301FCC" w:rsidRDefault="007B1B5B" w:rsidP="007B1B5B">
            <w:pPr>
              <w:jc w:val="both"/>
              <w:rPr>
                <w:rFonts w:asciiTheme="majorHAnsi" w:eastAsia="Calibri" w:hAnsiTheme="majorHAnsi" w:cs="Calibri"/>
              </w:rPr>
            </w:pPr>
            <w:r w:rsidRPr="00D61B9D">
              <w:t>Sexual therapy training</w:t>
            </w:r>
          </w:p>
        </w:tc>
      </w:tr>
      <w:tr w:rsidR="007B1B5B" w:rsidRPr="00301FCC" w14:paraId="392717A4" w14:textId="77777777" w:rsidTr="006E56C0">
        <w:trPr>
          <w:trHeight w:val="387"/>
        </w:trPr>
        <w:tc>
          <w:tcPr>
            <w:tcW w:w="1985" w:type="dxa"/>
          </w:tcPr>
          <w:p w14:paraId="7ACA2AD9" w14:textId="77777777" w:rsidR="007B1B5B" w:rsidRPr="00301FCC" w:rsidRDefault="007B1B5B" w:rsidP="007B1B5B">
            <w:pPr>
              <w:rPr>
                <w:rFonts w:asciiTheme="majorHAnsi" w:eastAsia="Calibri" w:hAnsiTheme="majorHAnsi" w:cs="Calibri"/>
                <w:b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11/2013 - 12/2013</w:t>
            </w:r>
          </w:p>
        </w:tc>
        <w:tc>
          <w:tcPr>
            <w:tcW w:w="7268" w:type="dxa"/>
          </w:tcPr>
          <w:p w14:paraId="38DAB38E" w14:textId="5F066F56" w:rsidR="007B1B5B" w:rsidRPr="007B1B5B" w:rsidRDefault="007B1B5B" w:rsidP="007B1B5B">
            <w:pPr>
              <w:rPr>
                <w:rFonts w:asciiTheme="majorHAnsi" w:hAnsiTheme="majorHAnsi"/>
                <w:lang w:val="en-US"/>
              </w:rPr>
            </w:pPr>
            <w:r w:rsidRPr="007B1B5B">
              <w:rPr>
                <w:lang w:val="en-US"/>
              </w:rPr>
              <w:t>Cognitive behavioral therapy for nicotine addiction</w:t>
            </w:r>
          </w:p>
        </w:tc>
      </w:tr>
    </w:tbl>
    <w:p w14:paraId="70413D17" w14:textId="77777777" w:rsidR="009B5295" w:rsidRDefault="00477E26" w:rsidP="009B5295">
      <w:pPr>
        <w:ind w:left="2125" w:hanging="2125"/>
        <w:rPr>
          <w:rFonts w:asciiTheme="majorHAnsi" w:eastAsia="Calibri" w:hAnsiTheme="majorHAnsi" w:cs="Calibri"/>
          <w:b/>
        </w:rPr>
      </w:pPr>
      <w:r w:rsidRPr="00301FCC">
        <w:rPr>
          <w:rFonts w:asciiTheme="majorHAnsi" w:eastAsia="Calibri" w:hAnsiTheme="majorHAnsi" w:cs="Calibri"/>
          <w:b/>
        </w:rPr>
        <w:tab/>
      </w:r>
    </w:p>
    <w:p w14:paraId="72F6C5DA" w14:textId="5B9DB0AD" w:rsidR="00CE5EC1" w:rsidRPr="00301FCC" w:rsidRDefault="000D7A77" w:rsidP="000D7A77">
      <w:pPr>
        <w:spacing w:after="40"/>
        <w:jc w:val="center"/>
        <w:rPr>
          <w:rFonts w:asciiTheme="majorHAnsi" w:eastAsia="Calibri" w:hAnsiTheme="majorHAnsi" w:cs="Calibri"/>
        </w:rPr>
      </w:pPr>
      <w:r w:rsidRPr="000D7A77">
        <w:rPr>
          <w:rFonts w:asciiTheme="majorHAnsi" w:eastAsia="Calibri" w:hAnsiTheme="majorHAnsi" w:cs="Calibri"/>
          <w:b/>
          <w:sz w:val="24"/>
          <w:szCs w:val="24"/>
        </w:rPr>
        <w:t>Memberships</w:t>
      </w:r>
    </w:p>
    <w:p w14:paraId="39AD2E94" w14:textId="77777777" w:rsidR="000D7A77" w:rsidRPr="000D7A77" w:rsidRDefault="000D7A77" w:rsidP="000D7A77">
      <w:pPr>
        <w:rPr>
          <w:rFonts w:asciiTheme="majorHAnsi" w:eastAsia="Calibri" w:hAnsiTheme="majorHAnsi" w:cs="Calibri"/>
        </w:rPr>
      </w:pPr>
      <w:r w:rsidRPr="000D7A77">
        <w:rPr>
          <w:rFonts w:asciiTheme="majorHAnsi" w:eastAsia="Calibri" w:hAnsiTheme="majorHAnsi" w:cs="Calibri"/>
        </w:rPr>
        <w:t>● DGPPN- German Society for Psychiatry and Psychotherapy, Psychosomatics and Neurology e. v.</w:t>
      </w:r>
    </w:p>
    <w:p w14:paraId="43E0C6BF" w14:textId="77777777" w:rsidR="000D7A77" w:rsidRPr="000D7A77" w:rsidRDefault="000D7A77" w:rsidP="000D7A77">
      <w:pPr>
        <w:rPr>
          <w:rFonts w:asciiTheme="majorHAnsi" w:eastAsia="Calibri" w:hAnsiTheme="majorHAnsi" w:cs="Calibri"/>
        </w:rPr>
      </w:pPr>
      <w:r w:rsidRPr="000D7A77">
        <w:rPr>
          <w:rFonts w:asciiTheme="majorHAnsi" w:eastAsia="Calibri" w:hAnsiTheme="majorHAnsi" w:cs="Calibri"/>
        </w:rPr>
        <w:t>● Association of Turkish Doctors (Medical Chamber)</w:t>
      </w:r>
    </w:p>
    <w:p w14:paraId="651B7973" w14:textId="21356534" w:rsidR="00477E26" w:rsidRPr="00301FCC" w:rsidRDefault="000D7A77" w:rsidP="000D7A77">
      <w:pPr>
        <w:rPr>
          <w:rFonts w:asciiTheme="majorHAnsi" w:eastAsia="Calibri" w:hAnsiTheme="majorHAnsi" w:cs="Calibri"/>
          <w:b/>
        </w:rPr>
      </w:pPr>
      <w:r w:rsidRPr="000D7A77">
        <w:rPr>
          <w:rFonts w:asciiTheme="majorHAnsi" w:eastAsia="Calibri" w:hAnsiTheme="majorHAnsi" w:cs="Calibri"/>
        </w:rPr>
        <w:t>● Turkish Psychiatry Association</w:t>
      </w:r>
    </w:p>
    <w:p w14:paraId="6A0F15A1" w14:textId="77777777" w:rsidR="00477E26" w:rsidRPr="00301FCC" w:rsidRDefault="00477E26" w:rsidP="000D7A77">
      <w:pPr>
        <w:rPr>
          <w:rFonts w:asciiTheme="majorHAnsi" w:eastAsia="Calibri" w:hAnsiTheme="majorHAnsi" w:cs="Calibri"/>
          <w:b/>
        </w:rPr>
      </w:pPr>
    </w:p>
    <w:p w14:paraId="5FBDAE0F" w14:textId="77777777" w:rsidR="00CE5EC1" w:rsidRPr="00301FCC" w:rsidRDefault="00477E26" w:rsidP="00477E26">
      <w:pPr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301FCC">
        <w:rPr>
          <w:rFonts w:asciiTheme="majorHAnsi" w:eastAsia="Calibri" w:hAnsiTheme="majorHAnsi" w:cs="Calibri"/>
          <w:b/>
          <w:sz w:val="24"/>
          <w:szCs w:val="24"/>
        </w:rPr>
        <w:t>Preise</w:t>
      </w:r>
    </w:p>
    <w:p w14:paraId="0ACB56DC" w14:textId="77777777" w:rsidR="00477E26" w:rsidRPr="00301FCC" w:rsidRDefault="00477E26">
      <w:pPr>
        <w:ind w:left="2080"/>
        <w:rPr>
          <w:rFonts w:asciiTheme="majorHAnsi" w:eastAsia="Calibri" w:hAnsiTheme="majorHAnsi" w:cs="Calibr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895"/>
      </w:tblGrid>
      <w:tr w:rsidR="00477E26" w:rsidRPr="00301FCC" w14:paraId="58EBC861" w14:textId="77777777" w:rsidTr="00134FE9">
        <w:tc>
          <w:tcPr>
            <w:tcW w:w="1134" w:type="dxa"/>
          </w:tcPr>
          <w:p w14:paraId="35CFEE7E" w14:textId="77777777" w:rsidR="0042469C" w:rsidRPr="00301FCC" w:rsidRDefault="0042469C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04/2018</w:t>
            </w:r>
          </w:p>
        </w:tc>
        <w:tc>
          <w:tcPr>
            <w:tcW w:w="7895" w:type="dxa"/>
          </w:tcPr>
          <w:p w14:paraId="04FD36F0" w14:textId="55267205" w:rsidR="0042469C" w:rsidRPr="00301FCC" w:rsidRDefault="00015CEC" w:rsidP="00380E92">
            <w:pPr>
              <w:rPr>
                <w:rFonts w:asciiTheme="majorHAnsi" w:eastAsia="Calibri" w:hAnsiTheme="majorHAnsi" w:cs="Calibri"/>
              </w:rPr>
            </w:pPr>
            <w:r w:rsidRPr="00015CEC">
              <w:rPr>
                <w:rFonts w:asciiTheme="majorHAnsi" w:eastAsia="Calibri" w:hAnsiTheme="majorHAnsi" w:cs="Calibri"/>
              </w:rPr>
              <w:t>Participation grant: Computational Neuroscience of Prediction</w:t>
            </w:r>
            <w:r w:rsidR="0042469C" w:rsidRPr="00301FCC">
              <w:rPr>
                <w:rFonts w:asciiTheme="majorHAnsi" w:eastAsia="Calibri" w:hAnsiTheme="majorHAnsi" w:cs="Calibri"/>
              </w:rPr>
              <w:t xml:space="preserve">, Duygu Keskin Gökçelli, Seda Eroğlu, Gözde Kızılateş, Kaya Oğuz, Cenk Eraslan, Ömer Kitiş, Ali Saffet Gönül ‘The Effects of Emotion on Probabilistic Reward Learning in Major Depressive Disorder’, Kopenhagen, </w:t>
            </w:r>
            <w:r w:rsidR="0063337B">
              <w:rPr>
                <w:rFonts w:asciiTheme="majorHAnsi" w:eastAsia="Calibri" w:hAnsiTheme="majorHAnsi" w:cs="Calibri"/>
              </w:rPr>
              <w:t>Denmark</w:t>
            </w:r>
          </w:p>
          <w:p w14:paraId="01313C87" w14:textId="77777777" w:rsidR="00477E26" w:rsidRPr="00301FCC" w:rsidRDefault="00477E26" w:rsidP="00380E92">
            <w:pPr>
              <w:rPr>
                <w:rFonts w:asciiTheme="majorHAnsi" w:hAnsiTheme="majorHAnsi"/>
              </w:rPr>
            </w:pPr>
          </w:p>
        </w:tc>
      </w:tr>
      <w:tr w:rsidR="00477E26" w:rsidRPr="00301FCC" w14:paraId="76C778C6" w14:textId="77777777" w:rsidTr="00134FE9">
        <w:tc>
          <w:tcPr>
            <w:tcW w:w="1134" w:type="dxa"/>
          </w:tcPr>
          <w:p w14:paraId="68731A10" w14:textId="77777777" w:rsidR="0042469C" w:rsidRPr="00301FCC" w:rsidRDefault="0042469C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04/2018</w:t>
            </w:r>
          </w:p>
        </w:tc>
        <w:tc>
          <w:tcPr>
            <w:tcW w:w="7895" w:type="dxa"/>
          </w:tcPr>
          <w:p w14:paraId="05B125C5" w14:textId="77777777" w:rsidR="00015CEC" w:rsidRPr="00015CEC" w:rsidRDefault="00015CEC" w:rsidP="00015CEC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015CEC">
              <w:rPr>
                <w:rFonts w:asciiTheme="majorHAnsi" w:eastAsia="Calibri" w:hAnsiTheme="majorHAnsi" w:cs="Calibri"/>
                <w:lang w:val="en-US"/>
              </w:rPr>
              <w:t>Research Prize from the 22nd Scientific Conference of the</w:t>
            </w:r>
          </w:p>
          <w:p w14:paraId="4B6FC068" w14:textId="77777777" w:rsidR="00015CEC" w:rsidRDefault="00015CEC" w:rsidP="00477E26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015CEC">
              <w:rPr>
                <w:rFonts w:asciiTheme="majorHAnsi" w:eastAsia="Calibri" w:hAnsiTheme="majorHAnsi" w:cs="Calibri"/>
                <w:lang w:val="en-US"/>
              </w:rPr>
              <w:t>Professional Association of Psychiatry: Comparison of the Effects of Emotional</w:t>
            </w:r>
          </w:p>
          <w:p w14:paraId="27C72011" w14:textId="77777777" w:rsidR="00015CEC" w:rsidRDefault="00015CEC" w:rsidP="00477E26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>
              <w:rPr>
                <w:rFonts w:asciiTheme="majorHAnsi" w:eastAsia="Calibri" w:hAnsiTheme="majorHAnsi" w:cs="Calibri"/>
                <w:lang w:val="en-US"/>
              </w:rPr>
              <w:t xml:space="preserve"> </w:t>
            </w:r>
            <w:r w:rsidRPr="00015CEC">
              <w:rPr>
                <w:rFonts w:asciiTheme="majorHAnsi" w:eastAsia="Calibri" w:hAnsiTheme="majorHAnsi" w:cs="Calibri"/>
                <w:lang w:val="en-US"/>
              </w:rPr>
              <w:t>Expressions on Reward Learning in Patients with Major Depressive Disorder and</w:t>
            </w:r>
          </w:p>
          <w:p w14:paraId="52E1E5BE" w14:textId="77777777" w:rsidR="00477E26" w:rsidRDefault="00015CEC" w:rsidP="00477E26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015CEC">
              <w:rPr>
                <w:rFonts w:asciiTheme="majorHAnsi" w:eastAsia="Calibri" w:hAnsiTheme="majorHAnsi" w:cs="Calibri"/>
                <w:lang w:val="en-US"/>
              </w:rPr>
              <w:t xml:space="preserve"> Healthy Individuals (fMRI Study)”</w:t>
            </w:r>
          </w:p>
          <w:p w14:paraId="2D9CE344" w14:textId="19352B34" w:rsidR="00015CEC" w:rsidRPr="00015CEC" w:rsidRDefault="00015CEC" w:rsidP="00477E26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</w:p>
        </w:tc>
      </w:tr>
      <w:tr w:rsidR="00477E26" w:rsidRPr="00301FCC" w14:paraId="43F7F9E6" w14:textId="77777777" w:rsidTr="00134FE9">
        <w:tc>
          <w:tcPr>
            <w:tcW w:w="1134" w:type="dxa"/>
          </w:tcPr>
          <w:p w14:paraId="5D71324C" w14:textId="77777777" w:rsidR="0042469C" w:rsidRPr="00301FCC" w:rsidRDefault="0042469C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09/2017</w:t>
            </w:r>
          </w:p>
        </w:tc>
        <w:tc>
          <w:tcPr>
            <w:tcW w:w="7895" w:type="dxa"/>
          </w:tcPr>
          <w:p w14:paraId="2494FD83" w14:textId="77777777" w:rsidR="00477E26" w:rsidRDefault="00BE76E1" w:rsidP="00380E92">
            <w:pPr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BE76E1">
              <w:rPr>
                <w:rFonts w:asciiTheme="majorHAnsi" w:eastAsia="Calibri" w:hAnsiTheme="majorHAnsi" w:cs="Calibri"/>
                <w:lang w:val="en-US"/>
              </w:rPr>
              <w:t>Certificate of Professional Competence, Turkish Psychiatric Association</w:t>
            </w:r>
          </w:p>
          <w:p w14:paraId="4CFA9376" w14:textId="6904E232" w:rsidR="00BE76E1" w:rsidRPr="00BE76E1" w:rsidRDefault="00BE76E1" w:rsidP="00380E92">
            <w:pPr>
              <w:jc w:val="both"/>
              <w:rPr>
                <w:rFonts w:asciiTheme="majorHAnsi" w:eastAsia="Calibri" w:hAnsiTheme="majorHAnsi" w:cs="Calibri"/>
                <w:lang w:val="en-US"/>
              </w:rPr>
            </w:pPr>
          </w:p>
        </w:tc>
      </w:tr>
      <w:tr w:rsidR="00477E26" w:rsidRPr="00301FCC" w14:paraId="69DB95ED" w14:textId="77777777" w:rsidTr="00134FE9">
        <w:tc>
          <w:tcPr>
            <w:tcW w:w="1134" w:type="dxa"/>
          </w:tcPr>
          <w:p w14:paraId="1B3AB2D7" w14:textId="77777777" w:rsidR="0042469C" w:rsidRPr="00301FCC" w:rsidRDefault="0042469C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t>05/2016</w:t>
            </w:r>
          </w:p>
        </w:tc>
        <w:tc>
          <w:tcPr>
            <w:tcW w:w="7895" w:type="dxa"/>
          </w:tcPr>
          <w:p w14:paraId="5F89233D" w14:textId="77777777" w:rsidR="006F1D5C" w:rsidRDefault="006F1D5C" w:rsidP="00380E92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6F1D5C">
              <w:rPr>
                <w:rFonts w:asciiTheme="majorHAnsi" w:eastAsia="Calibri" w:hAnsiTheme="majorHAnsi" w:cs="Calibri"/>
                <w:lang w:val="en-US"/>
              </w:rPr>
              <w:t>Prize for a study report: “Cortisol reflection types in depressed women and their</w:t>
            </w:r>
          </w:p>
          <w:p w14:paraId="15C88116" w14:textId="77777777" w:rsidR="006F1D5C" w:rsidRDefault="006F1D5C" w:rsidP="00380E92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6F1D5C">
              <w:rPr>
                <w:rFonts w:asciiTheme="majorHAnsi" w:eastAsia="Calibri" w:hAnsiTheme="majorHAnsi" w:cs="Calibri"/>
                <w:lang w:val="en-US"/>
              </w:rPr>
              <w:t xml:space="preserve"> daughters at risk: A comparison with healthy women and their daughters”, Turkish</w:t>
            </w:r>
          </w:p>
          <w:p w14:paraId="364756D9" w14:textId="2B19BF31" w:rsidR="00477E26" w:rsidRPr="006F1D5C" w:rsidRDefault="006F1D5C" w:rsidP="00380E92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6F1D5C">
              <w:rPr>
                <w:rFonts w:asciiTheme="majorHAnsi" w:eastAsia="Calibri" w:hAnsiTheme="majorHAnsi" w:cs="Calibri"/>
                <w:lang w:val="en-US"/>
              </w:rPr>
              <w:t xml:space="preserve"> Psychiatric Association</w:t>
            </w:r>
          </w:p>
        </w:tc>
      </w:tr>
      <w:tr w:rsidR="00477E26" w:rsidRPr="00301FCC" w14:paraId="21A19E25" w14:textId="77777777" w:rsidTr="00134FE9">
        <w:tc>
          <w:tcPr>
            <w:tcW w:w="1134" w:type="dxa"/>
          </w:tcPr>
          <w:p w14:paraId="28138FCC" w14:textId="77777777" w:rsidR="0042469C" w:rsidRPr="00301FCC" w:rsidRDefault="0042469C" w:rsidP="00380E92">
            <w:pPr>
              <w:rPr>
                <w:rFonts w:asciiTheme="majorHAnsi" w:hAnsiTheme="majorHAnsi"/>
              </w:rPr>
            </w:pPr>
            <w:r w:rsidRPr="00301FCC">
              <w:rPr>
                <w:rFonts w:asciiTheme="majorHAnsi" w:eastAsia="Calibri" w:hAnsiTheme="majorHAnsi" w:cs="Calibri"/>
                <w:b/>
              </w:rPr>
              <w:lastRenderedPageBreak/>
              <w:t>11/2015</w:t>
            </w:r>
          </w:p>
        </w:tc>
        <w:tc>
          <w:tcPr>
            <w:tcW w:w="7895" w:type="dxa"/>
          </w:tcPr>
          <w:p w14:paraId="78BE9E1C" w14:textId="77777777" w:rsidR="00A91D49" w:rsidRDefault="00A91D49" w:rsidP="00380E92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A91D49">
              <w:rPr>
                <w:rFonts w:asciiTheme="majorHAnsi" w:eastAsia="Calibri" w:hAnsiTheme="majorHAnsi" w:cs="Calibri"/>
                <w:lang w:val="en-US"/>
              </w:rPr>
              <w:t>“Long-term investigation of psychotic experiences, the development of psychosis and</w:t>
            </w:r>
          </w:p>
          <w:p w14:paraId="647E9601" w14:textId="77777777" w:rsidR="00A91D49" w:rsidRDefault="00A91D49" w:rsidP="00380E92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A91D49">
              <w:rPr>
                <w:rFonts w:asciiTheme="majorHAnsi" w:eastAsia="Calibri" w:hAnsiTheme="majorHAnsi" w:cs="Calibri"/>
                <w:lang w:val="en-US"/>
              </w:rPr>
              <w:t xml:space="preserve"> the associated risk factors based on a population-based prospective follow-up study</w:t>
            </w:r>
          </w:p>
          <w:p w14:paraId="59AECAA9" w14:textId="43C48066" w:rsidR="0042469C" w:rsidRPr="00A91D49" w:rsidRDefault="00A91D49" w:rsidP="00380E92">
            <w:pPr>
              <w:ind w:left="2125" w:hanging="2125"/>
              <w:jc w:val="both"/>
              <w:rPr>
                <w:rFonts w:asciiTheme="majorHAnsi" w:eastAsia="Calibri" w:hAnsiTheme="majorHAnsi" w:cs="Calibri"/>
                <w:lang w:val="en-US"/>
              </w:rPr>
            </w:pPr>
            <w:r w:rsidRPr="00A91D49">
              <w:rPr>
                <w:rFonts w:asciiTheme="majorHAnsi" w:eastAsia="Calibri" w:hAnsiTheme="majorHAnsi" w:cs="Calibri"/>
                <w:lang w:val="en-US"/>
              </w:rPr>
              <w:t xml:space="preserve"> of six years duration”, Turkish Psychiatric Association</w:t>
            </w:r>
          </w:p>
        </w:tc>
      </w:tr>
    </w:tbl>
    <w:p w14:paraId="061CBDDF" w14:textId="77777777" w:rsidR="001A7835" w:rsidRDefault="001A7835" w:rsidP="001A7835">
      <w:pPr>
        <w:pStyle w:val="Listenabsatz"/>
        <w:spacing w:before="240" w:after="36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1A7835">
        <w:rPr>
          <w:rFonts w:asciiTheme="majorHAnsi" w:eastAsia="Calibri" w:hAnsiTheme="majorHAnsi" w:cs="Calibri"/>
          <w:b/>
          <w:sz w:val="24"/>
          <w:szCs w:val="24"/>
        </w:rPr>
        <w:t>Scientific publications</w:t>
      </w:r>
    </w:p>
    <w:p w14:paraId="5AA195C1" w14:textId="77777777" w:rsidR="001A7835" w:rsidRPr="001A7835" w:rsidRDefault="001A7835" w:rsidP="001A7835">
      <w:pPr>
        <w:pStyle w:val="Listenabsatz"/>
        <w:spacing w:before="240" w:after="360"/>
        <w:jc w:val="both"/>
        <w:rPr>
          <w:rFonts w:asciiTheme="majorHAnsi" w:eastAsia="Calibri" w:hAnsiTheme="majorHAnsi" w:cs="Calibri"/>
          <w:b/>
        </w:rPr>
      </w:pPr>
    </w:p>
    <w:p w14:paraId="637DABFE" w14:textId="71D48D9F" w:rsidR="00CE5EC1" w:rsidRPr="00301FCC" w:rsidRDefault="00DC3840" w:rsidP="00477E26">
      <w:pPr>
        <w:pStyle w:val="Listenabsatz"/>
        <w:numPr>
          <w:ilvl w:val="0"/>
          <w:numId w:val="4"/>
        </w:numPr>
        <w:spacing w:before="240" w:after="360"/>
        <w:jc w:val="both"/>
        <w:rPr>
          <w:rFonts w:asciiTheme="majorHAnsi" w:eastAsia="Calibri" w:hAnsiTheme="majorHAnsi" w:cs="Calibri"/>
          <w:b/>
        </w:rPr>
      </w:pPr>
      <w:r w:rsidRPr="00DC3840">
        <w:rPr>
          <w:rFonts w:asciiTheme="majorHAnsi" w:eastAsia="Calibri" w:hAnsiTheme="majorHAnsi" w:cs="Calibri"/>
          <w:b/>
        </w:rPr>
        <w:t>Publications in international journals</w:t>
      </w:r>
      <w:r w:rsidR="00477E26" w:rsidRPr="00301FCC">
        <w:rPr>
          <w:rFonts w:asciiTheme="majorHAnsi" w:eastAsia="Calibri" w:hAnsiTheme="majorHAnsi" w:cs="Calibri"/>
          <w:b/>
        </w:rPr>
        <w:t>:</w:t>
      </w:r>
    </w:p>
    <w:p w14:paraId="4866045E" w14:textId="7560B83A" w:rsidR="00D94294" w:rsidRDefault="00D94294">
      <w:pPr>
        <w:ind w:left="660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A1. </w:t>
      </w:r>
      <w:r w:rsidR="00D73EA5" w:rsidRPr="00D73EA5">
        <w:rPr>
          <w:rFonts w:asciiTheme="majorHAnsi" w:eastAsia="Calibri" w:hAnsiTheme="majorHAnsi" w:cs="Calibri"/>
          <w:b/>
          <w:bCs/>
        </w:rPr>
        <w:t>Duygu Keskin-Gokcelli</w:t>
      </w:r>
      <w:r w:rsidR="00D73EA5" w:rsidRPr="00D73EA5">
        <w:rPr>
          <w:rFonts w:asciiTheme="majorHAnsi" w:eastAsia="Calibri" w:hAnsiTheme="majorHAnsi" w:cs="Calibri"/>
        </w:rPr>
        <w:t>, Gozde Kizilates-Evin, Seda Eroglu-Koc, Kaya Oguz, Cenk Eraslan, Omer Kitis, Ali Saffet Gonul</w:t>
      </w:r>
    </w:p>
    <w:p w14:paraId="0157E794" w14:textId="4AAC2593" w:rsidR="00D73EA5" w:rsidRDefault="00DA6599" w:rsidP="00931291">
      <w:pPr>
        <w:ind w:left="660"/>
        <w:jc w:val="both"/>
        <w:rPr>
          <w:rFonts w:asciiTheme="majorHAnsi" w:eastAsia="Calibri" w:hAnsiTheme="majorHAnsi" w:cs="Calibri"/>
        </w:rPr>
      </w:pPr>
      <w:r w:rsidRPr="00DA6599">
        <w:rPr>
          <w:rFonts w:asciiTheme="majorHAnsi" w:eastAsia="Calibri" w:hAnsiTheme="majorHAnsi" w:cs="Calibri"/>
        </w:rPr>
        <w:t>The effect of emotional faces on reward-related probability learning in depressed patients</w:t>
      </w:r>
      <w:r>
        <w:rPr>
          <w:rFonts w:asciiTheme="majorHAnsi" w:eastAsia="Calibri" w:hAnsiTheme="majorHAnsi" w:cs="Calibri"/>
        </w:rPr>
        <w:t xml:space="preserve">, </w:t>
      </w:r>
      <w:r w:rsidR="00F54D49">
        <w:rPr>
          <w:rFonts w:asciiTheme="majorHAnsi" w:eastAsia="Calibri" w:hAnsiTheme="majorHAnsi" w:cs="Calibri"/>
        </w:rPr>
        <w:t xml:space="preserve"> </w:t>
      </w:r>
      <w:r w:rsidR="00931291" w:rsidRPr="00931291">
        <w:rPr>
          <w:rFonts w:asciiTheme="majorHAnsi" w:eastAsia="Calibri" w:hAnsiTheme="majorHAnsi" w:cs="Calibri"/>
        </w:rPr>
        <w:t>J Affect Disord</w:t>
      </w:r>
      <w:r w:rsidR="00931291">
        <w:rPr>
          <w:rFonts w:asciiTheme="majorHAnsi" w:eastAsia="Calibri" w:hAnsiTheme="majorHAnsi" w:cs="Calibri"/>
        </w:rPr>
        <w:t xml:space="preserve">, </w:t>
      </w:r>
      <w:r w:rsidR="00931291" w:rsidRPr="00931291">
        <w:rPr>
          <w:rFonts w:asciiTheme="majorHAnsi" w:eastAsia="Calibri" w:hAnsiTheme="majorHAnsi" w:cs="Calibri"/>
        </w:rPr>
        <w:t>2024 Jan 27:S0165-0327(24)00267-2. doi: 10.1016/j.jad.2024.01.247</w:t>
      </w:r>
    </w:p>
    <w:p w14:paraId="75CA7B67" w14:textId="77777777" w:rsidR="00931291" w:rsidRDefault="00931291" w:rsidP="00931291">
      <w:pPr>
        <w:ind w:left="660"/>
        <w:jc w:val="both"/>
        <w:rPr>
          <w:rFonts w:asciiTheme="majorHAnsi" w:eastAsia="Calibri" w:hAnsiTheme="majorHAnsi" w:cs="Calibri"/>
        </w:rPr>
      </w:pPr>
    </w:p>
    <w:p w14:paraId="673C2608" w14:textId="6877E5A1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</w:t>
      </w:r>
      <w:r w:rsidR="00931291">
        <w:rPr>
          <w:rFonts w:asciiTheme="majorHAnsi" w:eastAsia="Calibri" w:hAnsiTheme="majorHAnsi" w:cs="Calibri"/>
        </w:rPr>
        <w:t>2</w:t>
      </w:r>
      <w:r w:rsidRPr="00301FCC">
        <w:rPr>
          <w:rFonts w:asciiTheme="majorHAnsi" w:eastAsia="Calibri" w:hAnsiTheme="majorHAnsi" w:cs="Calibri"/>
        </w:rPr>
        <w:t xml:space="preserve">. Umut Kırlı, Tolga Binbay, Marjan Drukker, Hayriye Elbi, Bülent Kayahan,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Ferda Özkınay, Hüseyin Onay, Köksal Alptekin and Jim van Os</w:t>
      </w:r>
    </w:p>
    <w:p w14:paraId="098BFD4A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DSM outcomes of psychotic experiences and associated risk factors: 6-year follow-up study in a community-based sample, Psychol Med. 2019 Jun;49(8):1346-1356. doi: 10.1017/S0033291718001964. Epub 2018 Aug 13.PMID: 3010173</w:t>
      </w:r>
    </w:p>
    <w:p w14:paraId="5A80C770" w14:textId="77777777" w:rsidR="00CE5EC1" w:rsidRPr="00301FCC" w:rsidRDefault="00CE5EC1">
      <w:pPr>
        <w:spacing w:after="40"/>
        <w:ind w:left="660"/>
        <w:jc w:val="both"/>
        <w:rPr>
          <w:rFonts w:asciiTheme="majorHAnsi" w:eastAsia="Calibri" w:hAnsiTheme="majorHAnsi" w:cs="Calibri"/>
        </w:rPr>
      </w:pPr>
    </w:p>
    <w:p w14:paraId="196FFF70" w14:textId="5EDA0D82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</w:t>
      </w:r>
      <w:r w:rsidR="00931291">
        <w:rPr>
          <w:rFonts w:asciiTheme="majorHAnsi" w:eastAsia="Calibri" w:hAnsiTheme="majorHAnsi" w:cs="Calibri"/>
        </w:rPr>
        <w:t>3</w:t>
      </w:r>
      <w:r w:rsidRPr="00301FCC">
        <w:rPr>
          <w:rFonts w:asciiTheme="majorHAnsi" w:eastAsia="Calibri" w:hAnsiTheme="majorHAnsi" w:cs="Calibri"/>
        </w:rPr>
        <w:t xml:space="preserve">. Umut Kirli , Tolga Binbay, Marjan Drukker, Hayriye Elbi, Bülent Kayahan,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Ferda Özkınay, Hüseyin Onay, Köksal Alptekin Jim van Os</w:t>
      </w:r>
    </w:p>
    <w:p w14:paraId="78A726CE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Is BDNF‐Val66Met polymorphism associated with psychotic experiences and psychotic disorder outcome? Evidence from a 6 years prospective population‐based cohort study </w:t>
      </w:r>
    </w:p>
    <w:p w14:paraId="3F8892BD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Am J Med Genet B Neuropsychiatr Genet. 2019 Mar;180(2):113-121. doi: 10.1002/ajmg.b.32641. Epub 2018 May 21. PMID: 29785763</w:t>
      </w:r>
    </w:p>
    <w:p w14:paraId="757237B2" w14:textId="77777777" w:rsidR="00CE5EC1" w:rsidRPr="00301FCC" w:rsidRDefault="00CE5EC1">
      <w:pPr>
        <w:spacing w:after="40"/>
        <w:ind w:left="660"/>
        <w:jc w:val="both"/>
        <w:rPr>
          <w:rFonts w:asciiTheme="majorHAnsi" w:eastAsia="Calibri" w:hAnsiTheme="majorHAnsi" w:cs="Calibri"/>
        </w:rPr>
      </w:pPr>
    </w:p>
    <w:p w14:paraId="39CF9C1A" w14:textId="6AAC6EAC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</w:t>
      </w:r>
      <w:r w:rsidR="00931291">
        <w:rPr>
          <w:rFonts w:asciiTheme="majorHAnsi" w:eastAsia="Calibri" w:hAnsiTheme="majorHAnsi" w:cs="Calibri"/>
        </w:rPr>
        <w:t>4</w:t>
      </w:r>
      <w:r w:rsidRPr="00301FCC">
        <w:rPr>
          <w:rFonts w:asciiTheme="majorHAnsi" w:eastAsia="Calibri" w:hAnsiTheme="majorHAnsi" w:cs="Calibri"/>
        </w:rPr>
        <w:t xml:space="preserve">. Aynur Pekcanlar Akaya, Gamze Çapa Kaya, Samet Kose, Çiğdem Eresen Yazıcıoğlu, Handan Özek Erkuran, Sevay Alşen Güney, KayaOğuz, </w:t>
      </w:r>
      <w:r w:rsidRPr="00301FCC">
        <w:rPr>
          <w:rFonts w:asciiTheme="majorHAnsi" w:eastAsia="Calibri" w:hAnsiTheme="majorHAnsi" w:cs="Calibri"/>
          <w:b/>
        </w:rPr>
        <w:t>Duygu Keskin</w:t>
      </w:r>
      <w:r w:rsidRPr="00301FCC">
        <w:rPr>
          <w:rFonts w:asciiTheme="majorHAnsi" w:eastAsia="Calibri" w:hAnsiTheme="majorHAnsi" w:cs="Calibri"/>
        </w:rPr>
        <w:t>, Burak Baykara, Neslihan İnal Emiroğlu, Mine Şencan Eren, Sefa Kızıldağ, Türkan Ertay, Dua Özsoylu,</w:t>
      </w:r>
    </w:p>
    <w:p w14:paraId="6CA475C6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Süha Miral, Hatice Durak, Ali Saffet Gönül, Luis Augusto Rohde Genetic imaging study with [Tc-99m] TRODAT-1 SPECT in adolescents with ADHD using OROS-methylphenidate April 2018, Progress in Neuro-Psychopharmacology and Biological Psychiatry 86</w:t>
      </w:r>
    </w:p>
    <w:p w14:paraId="7C470F15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DOI: 10.1016/j.pnpbp.2018.04.008</w:t>
      </w:r>
    </w:p>
    <w:p w14:paraId="4D1A9708" w14:textId="77777777" w:rsidR="00CE5EC1" w:rsidRPr="00301FCC" w:rsidRDefault="00CE5EC1">
      <w:pPr>
        <w:spacing w:after="40"/>
        <w:jc w:val="both"/>
        <w:rPr>
          <w:rFonts w:asciiTheme="majorHAnsi" w:eastAsia="Calibri" w:hAnsiTheme="majorHAnsi" w:cs="Calibri"/>
        </w:rPr>
      </w:pPr>
    </w:p>
    <w:p w14:paraId="1020F83C" w14:textId="587911C8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</w:t>
      </w:r>
      <w:r w:rsidR="00931291">
        <w:rPr>
          <w:rFonts w:asciiTheme="majorHAnsi" w:eastAsia="Calibri" w:hAnsiTheme="majorHAnsi" w:cs="Calibri"/>
        </w:rPr>
        <w:t>5</w:t>
      </w:r>
      <w:r w:rsidRPr="00301FCC">
        <w:rPr>
          <w:rFonts w:asciiTheme="majorHAnsi" w:eastAsia="Calibri" w:hAnsiTheme="majorHAnsi" w:cs="Calibri"/>
        </w:rPr>
        <w:t xml:space="preserve">. </w:t>
      </w:r>
      <w:r w:rsidRPr="00301FCC">
        <w:rPr>
          <w:rFonts w:asciiTheme="majorHAnsi" w:eastAsia="Calibri" w:hAnsiTheme="majorHAnsi" w:cs="Calibri"/>
          <w:b/>
        </w:rPr>
        <w:t>Duygu Keskin Gokcelli,</w:t>
      </w:r>
      <w:r w:rsidRPr="00301FCC">
        <w:rPr>
          <w:rFonts w:asciiTheme="majorHAnsi" w:eastAsia="Calibri" w:hAnsiTheme="majorHAnsi" w:cs="Calibri"/>
        </w:rPr>
        <w:t xml:space="preserve"> Pınar Tosun Tasar, Nur Ozge Akcam, Sevnaz Sahin, Funda Karbek Akarca, Ekin Ozgur Aktas, Soner Duman, Fehmi Akcicek, Aysin Noyan</w:t>
      </w:r>
    </w:p>
    <w:p w14:paraId="5BDFBF9B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Evaluation of attempted older adults suicides admitted to a University Hospital Emergency Department: Izmir study; Asian J Psychiatr 2017 Received 19 May 2017; Received in revised form 6 July 2017; Accepted 13 October 2017</w:t>
      </w:r>
      <w:hyperlink r:id="rId8">
        <w:r w:rsidRPr="00301FCC">
          <w:rPr>
            <w:rFonts w:asciiTheme="majorHAnsi" w:eastAsia="Calibri" w:hAnsiTheme="majorHAnsi" w:cs="Calibri"/>
          </w:rPr>
          <w:t xml:space="preserve"> </w:t>
        </w:r>
      </w:hyperlink>
      <w:hyperlink r:id="rId9">
        <w:r w:rsidRPr="00301FCC">
          <w:rPr>
            <w:rFonts w:asciiTheme="majorHAnsi" w:eastAsia="Calibri" w:hAnsiTheme="majorHAnsi" w:cs="Calibri"/>
          </w:rPr>
          <w:t>http://dx.doi.org/10.1016/j.ajp.2017.10.002</w:t>
        </w:r>
      </w:hyperlink>
    </w:p>
    <w:p w14:paraId="31C684C9" w14:textId="77777777" w:rsidR="00CE5EC1" w:rsidRPr="00301FCC" w:rsidRDefault="00CE5EC1">
      <w:pPr>
        <w:spacing w:after="40"/>
        <w:jc w:val="both"/>
        <w:rPr>
          <w:rFonts w:asciiTheme="majorHAnsi" w:eastAsia="Calibri" w:hAnsiTheme="majorHAnsi" w:cs="Calibri"/>
        </w:rPr>
      </w:pPr>
    </w:p>
    <w:p w14:paraId="27E0E6F1" w14:textId="60C54B25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</w:t>
      </w:r>
      <w:r w:rsidR="00931291">
        <w:rPr>
          <w:rFonts w:asciiTheme="majorHAnsi" w:eastAsia="Calibri" w:hAnsiTheme="majorHAnsi" w:cs="Calibri"/>
        </w:rPr>
        <w:t>6</w:t>
      </w:r>
      <w:r w:rsidRPr="00301FCC">
        <w:rPr>
          <w:rFonts w:asciiTheme="majorHAnsi" w:eastAsia="Calibri" w:hAnsiTheme="majorHAnsi" w:cs="Calibri"/>
        </w:rPr>
        <w:t xml:space="preserve">. Seyma Ciftci, </w:t>
      </w:r>
      <w:r w:rsidRPr="00301FCC">
        <w:rPr>
          <w:rFonts w:asciiTheme="majorHAnsi" w:eastAsia="Calibri" w:hAnsiTheme="majorHAnsi" w:cs="Calibri"/>
          <w:b/>
        </w:rPr>
        <w:t>Duygu Keskin Gokcelli,</w:t>
      </w:r>
      <w:r w:rsidRPr="00301FCC">
        <w:rPr>
          <w:rFonts w:asciiTheme="majorHAnsi" w:eastAsia="Calibri" w:hAnsiTheme="majorHAnsi" w:cs="Calibri"/>
        </w:rPr>
        <w:t xml:space="preserve"> Burhanettin Uludag</w:t>
      </w:r>
    </w:p>
    <w:p w14:paraId="7A086FCF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Two different causes in a patient with distal symmetric axonal polyneuropathy:</w:t>
      </w:r>
    </w:p>
    <w:p w14:paraId="30B6443F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lastRenderedPageBreak/>
        <w:t>Churg–Strauss syndrome and multiple myeloma, coincidental or associated with each other? Neurol Sci DOI 10.1007/s10072-017-2927-4 17 January 2017 / Accepted: 16 March 2017, 20(4), 265-271.</w:t>
      </w:r>
    </w:p>
    <w:p w14:paraId="5B64FC07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4C257BE6" w14:textId="4849BEF1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</w:t>
      </w:r>
      <w:r w:rsidR="00931291">
        <w:rPr>
          <w:rFonts w:asciiTheme="majorHAnsi" w:eastAsia="Calibri" w:hAnsiTheme="majorHAnsi" w:cs="Calibri"/>
        </w:rPr>
        <w:t>7</w:t>
      </w:r>
      <w:r w:rsidRPr="00301FCC">
        <w:rPr>
          <w:rFonts w:asciiTheme="majorHAnsi" w:eastAsia="Calibri" w:hAnsiTheme="majorHAnsi" w:cs="Calibri"/>
        </w:rPr>
        <w:t xml:space="preserve">. Ebru Aldemir, Betul Akyel, </w:t>
      </w:r>
      <w:r w:rsidRPr="00301FCC">
        <w:rPr>
          <w:rFonts w:asciiTheme="majorHAnsi" w:eastAsia="Calibri" w:hAnsiTheme="majorHAnsi" w:cs="Calibri"/>
          <w:b/>
        </w:rPr>
        <w:t>Duygu Keskin Gokcelli,</w:t>
      </w:r>
      <w:r w:rsidRPr="00301FCC">
        <w:rPr>
          <w:rFonts w:asciiTheme="majorHAnsi" w:eastAsia="Calibri" w:hAnsiTheme="majorHAnsi" w:cs="Calibri"/>
        </w:rPr>
        <w:t xml:space="preserve"> Hande Celikay, A. Ender Altintoprak &amp;amp; Hakan Coskunol, A controlled study of sexual function in men with cannabis use disorder: a brief report, Journal of Substance Received 08 Jun 2016, Accepted 21 Sep 2016, Published online: 09 Dec 2016</w:t>
      </w:r>
      <w:hyperlink r:id="rId10">
        <w:r w:rsidRPr="00301FCC">
          <w:rPr>
            <w:rFonts w:asciiTheme="majorHAnsi" w:eastAsia="Calibri" w:hAnsiTheme="majorHAnsi" w:cs="Calibri"/>
          </w:rPr>
          <w:t xml:space="preserve"> </w:t>
        </w:r>
      </w:hyperlink>
      <w:hyperlink r:id="rId11">
        <w:r w:rsidRPr="00301FCC">
          <w:rPr>
            <w:rFonts w:asciiTheme="majorHAnsi" w:eastAsia="Calibri" w:hAnsiTheme="majorHAnsi" w:cs="Calibri"/>
          </w:rPr>
          <w:t>http://dx.doi.org/10.1080/14659891.2016.1245794</w:t>
        </w:r>
      </w:hyperlink>
    </w:p>
    <w:p w14:paraId="550EFAD9" w14:textId="77777777" w:rsidR="00CE5EC1" w:rsidRPr="00301FCC" w:rsidRDefault="00CE5EC1">
      <w:pPr>
        <w:spacing w:after="40"/>
        <w:jc w:val="both"/>
        <w:rPr>
          <w:rFonts w:asciiTheme="majorHAnsi" w:eastAsia="Calibri" w:hAnsiTheme="majorHAnsi" w:cs="Calibri"/>
        </w:rPr>
      </w:pPr>
    </w:p>
    <w:p w14:paraId="3ABA3DEF" w14:textId="37EF1DA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</w:t>
      </w:r>
      <w:r w:rsidR="00931291">
        <w:rPr>
          <w:rFonts w:asciiTheme="majorHAnsi" w:eastAsia="Calibri" w:hAnsiTheme="majorHAnsi" w:cs="Calibri"/>
        </w:rPr>
        <w:t>8</w:t>
      </w:r>
      <w:r w:rsidRPr="00301FCC">
        <w:rPr>
          <w:rFonts w:asciiTheme="majorHAnsi" w:eastAsia="Calibri" w:hAnsiTheme="majorHAnsi" w:cs="Calibri"/>
        </w:rPr>
        <w:t xml:space="preserve">. Utku Biyik , </w:t>
      </w:r>
      <w:r w:rsidRPr="00301FCC">
        <w:rPr>
          <w:rFonts w:asciiTheme="majorHAnsi" w:eastAsia="Calibri" w:hAnsiTheme="majorHAnsi" w:cs="Calibri"/>
          <w:b/>
        </w:rPr>
        <w:t>Duygu Keskin</w:t>
      </w:r>
      <w:r w:rsidRPr="00301FCC">
        <w:rPr>
          <w:rFonts w:asciiTheme="majorHAnsi" w:eastAsia="Calibri" w:hAnsiTheme="majorHAnsi" w:cs="Calibri"/>
        </w:rPr>
        <w:t xml:space="preserve"> , Kaya Oğuz, Fisun Akdeniz, Ali Saffet Gönül.</w:t>
      </w:r>
    </w:p>
    <w:p w14:paraId="15E6D145" w14:textId="77777777" w:rsidR="00CE5EC1" w:rsidRPr="00301FCC" w:rsidRDefault="00477E26" w:rsidP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Facial emotion recognition in remitted depressed women Asian J Psychiatr. 2015 Oct;17:111-3. doi: 10.1016/j.ajp.2015.08.001. Epub 2015 Aug 18.</w:t>
      </w:r>
    </w:p>
    <w:p w14:paraId="52F6F691" w14:textId="77777777" w:rsidR="00CE5EC1" w:rsidRPr="00301FCC" w:rsidRDefault="00CE5EC1">
      <w:pPr>
        <w:spacing w:line="240" w:lineRule="auto"/>
        <w:rPr>
          <w:rFonts w:asciiTheme="majorHAnsi" w:eastAsia="Calibri" w:hAnsiTheme="majorHAnsi" w:cs="Calibri"/>
          <w:b/>
        </w:rPr>
      </w:pPr>
    </w:p>
    <w:p w14:paraId="73E7A237" w14:textId="561567C4" w:rsidR="002F476A" w:rsidRDefault="002F476A" w:rsidP="002F476A">
      <w:pPr>
        <w:pStyle w:val="Listenabsatz"/>
        <w:numPr>
          <w:ilvl w:val="0"/>
          <w:numId w:val="4"/>
        </w:numPr>
        <w:jc w:val="both"/>
        <w:rPr>
          <w:rFonts w:asciiTheme="majorHAnsi" w:eastAsia="Calibri" w:hAnsiTheme="majorHAnsi" w:cs="Calibri"/>
          <w:b/>
        </w:rPr>
      </w:pPr>
      <w:r w:rsidRPr="002F476A">
        <w:rPr>
          <w:rFonts w:asciiTheme="majorHAnsi" w:eastAsia="Calibri" w:hAnsiTheme="majorHAnsi" w:cs="Calibri"/>
          <w:b/>
        </w:rPr>
        <w:t>Reports Presented and Written Published in National Scientific Assemblies:</w:t>
      </w:r>
    </w:p>
    <w:p w14:paraId="125578FF" w14:textId="77777777" w:rsidR="002F476A" w:rsidRPr="002F476A" w:rsidRDefault="002F476A" w:rsidP="002F476A">
      <w:pPr>
        <w:pStyle w:val="Listenabsatz"/>
        <w:jc w:val="both"/>
        <w:rPr>
          <w:rFonts w:asciiTheme="majorHAnsi" w:eastAsia="Calibri" w:hAnsiTheme="majorHAnsi" w:cs="Calibri"/>
          <w:b/>
        </w:rPr>
      </w:pPr>
    </w:p>
    <w:p w14:paraId="1CA0276F" w14:textId="71C028BC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B1. </w:t>
      </w:r>
      <w:r w:rsidRPr="00301FCC">
        <w:rPr>
          <w:rFonts w:asciiTheme="majorHAnsi" w:eastAsia="Calibri" w:hAnsiTheme="majorHAnsi" w:cs="Calibri"/>
          <w:b/>
        </w:rPr>
        <w:t>Duygu Keskin Gökcelli,</w:t>
      </w:r>
      <w:r w:rsidRPr="00301FCC">
        <w:rPr>
          <w:rFonts w:asciiTheme="majorHAnsi" w:eastAsia="Calibri" w:hAnsiTheme="majorHAnsi" w:cs="Calibri"/>
        </w:rPr>
        <w:t xml:space="preserve"> Selin Tanyeri, Delirium Tremens Tedavisine Yaklaşım: Bir Olgu Tartışması, 56. Ulusal Psikiyatri Kongresi, Bildiri özetleri kitabı syf 69, 18-20 Aralık 2020, Türkiye</w:t>
      </w:r>
    </w:p>
    <w:p w14:paraId="471596AE" w14:textId="77777777" w:rsidR="00CE5EC1" w:rsidRPr="00301FCC" w:rsidRDefault="00CE5EC1">
      <w:pPr>
        <w:ind w:left="660"/>
        <w:jc w:val="both"/>
        <w:rPr>
          <w:rFonts w:asciiTheme="majorHAnsi" w:eastAsia="Calibri" w:hAnsiTheme="majorHAnsi" w:cs="Calibri"/>
        </w:rPr>
      </w:pPr>
    </w:p>
    <w:p w14:paraId="22426462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B2. Kizilates G., Eroğlu S., </w:t>
      </w:r>
      <w:r w:rsidRPr="00301FCC">
        <w:rPr>
          <w:rFonts w:asciiTheme="majorHAnsi" w:eastAsia="Calibri" w:hAnsiTheme="majorHAnsi" w:cs="Calibri"/>
          <w:b/>
        </w:rPr>
        <w:t>Keskin Gökcelli D.,</w:t>
      </w:r>
      <w:r w:rsidRPr="00301FCC">
        <w:rPr>
          <w:rFonts w:asciiTheme="majorHAnsi" w:eastAsia="Calibri" w:hAnsiTheme="majorHAnsi" w:cs="Calibri"/>
        </w:rPr>
        <w:t xml:space="preserve"> Oguz K., Eraslan C., Kitis Ö., Gönül A.S. (2018) ‚Çoklu Ipucu Olasılıksal Öğrenme Görevi Sırasındaki Nöral Yapıların Graf Analizleri‘, 16. Ulusal Sinirbilim Kongresi, Istanbul, Türkiye, Mayıs 20-23, 2018</w:t>
      </w:r>
    </w:p>
    <w:p w14:paraId="6811CEE7" w14:textId="77777777" w:rsidR="00CE5EC1" w:rsidRPr="00301FCC" w:rsidRDefault="00CE5EC1">
      <w:pPr>
        <w:ind w:left="660"/>
        <w:jc w:val="both"/>
        <w:rPr>
          <w:rFonts w:asciiTheme="majorHAnsi" w:eastAsia="Calibri" w:hAnsiTheme="majorHAnsi" w:cs="Calibri"/>
        </w:rPr>
      </w:pPr>
    </w:p>
    <w:p w14:paraId="0E3B62D1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B3. </w:t>
      </w:r>
      <w:r w:rsidRPr="00301FCC">
        <w:rPr>
          <w:rFonts w:asciiTheme="majorHAnsi" w:eastAsia="Calibri" w:hAnsiTheme="majorHAnsi" w:cs="Calibri"/>
          <w:b/>
        </w:rPr>
        <w:t>Duygu Keskin Gökcelli,</w:t>
      </w:r>
      <w:r w:rsidRPr="00301FCC">
        <w:rPr>
          <w:rFonts w:asciiTheme="majorHAnsi" w:eastAsia="Calibri" w:hAnsiTheme="majorHAnsi" w:cs="Calibri"/>
        </w:rPr>
        <w:t xml:space="preserve"> Seda Eroğlu, Gözde Kızılateş, Kaya Oğuz, Cenan Hepdurgun, Damla İşman Haznedaroğlu, Melis Ercan, Cenk Eraslan, Ömer Kitiş, Ali Saffet Gönül</w:t>
      </w:r>
    </w:p>
    <w:p w14:paraId="174A98D0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‘Major Depresif Bozukluğu Olan Olgularda Duygu Yüklü İfadelerin Ödülle İlişkili İpucunu Öğrenmeye Etkisi”, 22. Yıllık Toplantısı ve Klinik Eğitim Sempozyumu, Türkiye Psikiyatri Derneği, 11-14 Nisan 2018, Antalya, Turkey</w:t>
      </w:r>
    </w:p>
    <w:p w14:paraId="23D50F79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3FBF595E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B4.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Selin Tanyeri, Serpil Erermiş, Nazlı Burcu Özbaran, Sezen Köse, Tezan Bildik , “E.Ü.T.F. Çocuk ve Ergen Ruh Sağlığı ve Hastalıkları Genel</w:t>
      </w:r>
    </w:p>
    <w:p w14:paraId="2AD43EC5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Polikliniğine Başvuran Olguların Sosyodemografik Verileri, Aile Özellikleri ve Klinik</w:t>
      </w:r>
    </w:p>
    <w:p w14:paraId="2B78DA51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Değerlendirmesinin Retrospektif İncelenmesi, 52. Ulusal Psikiyatri Kongresi. Türk Psikiyatri Dergisi Bildiri Özetleri sf; 152, 16-20 Kasım 2016, Antalya, Turkey</w:t>
      </w:r>
    </w:p>
    <w:p w14:paraId="565C2B98" w14:textId="77777777" w:rsidR="00CE5EC1" w:rsidRPr="00301FCC" w:rsidRDefault="00CE5EC1">
      <w:pPr>
        <w:jc w:val="both"/>
        <w:rPr>
          <w:rFonts w:asciiTheme="majorHAnsi" w:hAnsiTheme="majorHAnsi"/>
          <w:sz w:val="20"/>
          <w:szCs w:val="20"/>
        </w:rPr>
      </w:pPr>
    </w:p>
    <w:p w14:paraId="29013BB7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B5.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Mehmet Çağdaş Eker Ege Üniversitesi Tıp Fakültesi Affektif Hastalıklar Polikliniğinde İzlenen Olguların Sosyodemografik verileri ile klinik özelliklerinin retrospektif incelenmesi , 20. Yıllık Toplantı-Klinik Eğitim Sempozyumu, Türk Psikiyatri</w:t>
      </w:r>
    </w:p>
    <w:p w14:paraId="2F5C98A0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Dergisi Bildiri Özetleri sf; 47, 4-7 Mayıs 2016</w:t>
      </w:r>
    </w:p>
    <w:p w14:paraId="0E57EDFF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5E520822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B6. Ali Saffet Gönül, Şevki Çetinkalp, Irmak Polat Nazlı, Şebnem Tunay, Fatma Şimşek,</w:t>
      </w:r>
    </w:p>
    <w:p w14:paraId="0C0ED88C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Burcu Aksoy, Gözde Kızılateş, </w:t>
      </w:r>
      <w:r w:rsidRPr="00301FCC">
        <w:rPr>
          <w:rFonts w:asciiTheme="majorHAnsi" w:eastAsia="Calibri" w:hAnsiTheme="majorHAnsi" w:cs="Calibri"/>
          <w:b/>
        </w:rPr>
        <w:t>Duygu Keskin Gökçelli.</w:t>
      </w:r>
      <w:r w:rsidRPr="00301FCC">
        <w:rPr>
          <w:rFonts w:asciiTheme="majorHAnsi" w:eastAsia="Calibri" w:hAnsiTheme="majorHAnsi" w:cs="Calibri"/>
        </w:rPr>
        <w:t xml:space="preserve"> “Depresif Kadınlar ve Risk Altındaki Sağlıklı Kızlarında Kortizol Yanıt Şekilleri: Sağlıklı Kadınlar ve Kızlarıyla Karşılaştırma” Türkiye </w:t>
      </w:r>
      <w:r w:rsidRPr="00301FCC">
        <w:rPr>
          <w:rFonts w:asciiTheme="majorHAnsi" w:eastAsia="Calibri" w:hAnsiTheme="majorHAnsi" w:cs="Calibri"/>
        </w:rPr>
        <w:lastRenderedPageBreak/>
        <w:t>Psikiyatri Derneği 20. Yıllık Toplantısı ve Klinik Eğitim Sempozyumu, Türk Psikiyatri Dergisi Bildiri Özeetleri sf 11. 4-7 Mayıs 2016, Çeşme, İzmir, Turkey</w:t>
      </w:r>
    </w:p>
    <w:p w14:paraId="30961E52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0A15F0C1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B7. </w:t>
      </w:r>
      <w:r w:rsidRPr="00301FCC">
        <w:rPr>
          <w:rFonts w:asciiTheme="majorHAnsi" w:eastAsia="Calibri" w:hAnsiTheme="majorHAnsi" w:cs="Calibri"/>
          <w:b/>
        </w:rPr>
        <w:t>Duygu Keskin Gökçelli</w:t>
      </w:r>
      <w:r w:rsidRPr="00301FCC">
        <w:rPr>
          <w:rFonts w:asciiTheme="majorHAnsi" w:eastAsia="Calibri" w:hAnsiTheme="majorHAnsi" w:cs="Calibri"/>
        </w:rPr>
        <w:t>,Melis Ercan , Kompülsif yeme-içme atağı, 51. Ulusal Psikiyatri Kongresi, Türk Psikiyatri Dergisi Bildiri Özetleri sf; 131 , 25-29 Kasım 2015, Antalya, Turkey</w:t>
      </w:r>
    </w:p>
    <w:p w14:paraId="06C1E21A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570BA595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  <w:b/>
        </w:rPr>
      </w:pPr>
      <w:r w:rsidRPr="00301FCC">
        <w:rPr>
          <w:rFonts w:asciiTheme="majorHAnsi" w:eastAsia="Calibri" w:hAnsiTheme="majorHAnsi" w:cs="Calibri"/>
        </w:rPr>
        <w:t xml:space="preserve">B8. Umut Kırlı, Tolga Binbay Hayriye Elbi Koksal Alptekin, Bulent Kayahan, </w:t>
      </w:r>
      <w:r w:rsidRPr="00301FCC">
        <w:rPr>
          <w:rFonts w:asciiTheme="majorHAnsi" w:eastAsia="Calibri" w:hAnsiTheme="majorHAnsi" w:cs="Calibri"/>
          <w:b/>
        </w:rPr>
        <w:t>Duygu Keskin</w:t>
      </w:r>
    </w:p>
    <w:p w14:paraId="74DC306C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  <w:b/>
        </w:rPr>
        <w:t xml:space="preserve">Gökçelli </w:t>
      </w:r>
      <w:r w:rsidRPr="00301FCC">
        <w:rPr>
          <w:rFonts w:asciiTheme="majorHAnsi" w:eastAsia="Calibri" w:hAnsiTheme="majorHAnsi" w:cs="Calibri"/>
        </w:rPr>
        <w:t>TurkSCH II : 6 Yıllık toplum tabanlı prospektif bir izlemde; psikotik yaşantıların, klinik psikoz gelişiminin ve ilişkili risk faktörlerinin uzunlamasına incelenmesi, 51. Ulusal Psikiyatri Kongresi, Türk Psikiyatri Dergisi Bildiri Özetleri sf; 4 , 25-29 Kasım 2015, Antalya, Turkey</w:t>
      </w:r>
    </w:p>
    <w:p w14:paraId="3E3AA3A2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6AA45631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B9. Cenan Hepdurgun, </w:t>
      </w:r>
      <w:r w:rsidRPr="00301FCC">
        <w:rPr>
          <w:rFonts w:asciiTheme="majorHAnsi" w:eastAsia="Calibri" w:hAnsiTheme="majorHAnsi" w:cs="Calibri"/>
          <w:b/>
        </w:rPr>
        <w:t>Duygu Keskin Gökçelli ,</w:t>
      </w:r>
      <w:r w:rsidRPr="00301FCC">
        <w:rPr>
          <w:rFonts w:asciiTheme="majorHAnsi" w:eastAsia="Calibri" w:hAnsiTheme="majorHAnsi" w:cs="Calibri"/>
        </w:rPr>
        <w:t xml:space="preserve"> Hayriye Elbi, Özgür Fırat, ege üniversitesi</w:t>
      </w:r>
    </w:p>
    <w:p w14:paraId="3D8B758F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tıp fakültesine bariatrik cerrahi için başvuran hastaların ameliyat edilme oranı ve ameliyat sonrası izlemlerinin değerlendirilmesi: 12. Ulusal KOnsültasyon ve Liyezon psikiyatrisi ve Psikosomatik Tıp Kongresi Kongre Özet Kitabı, sf; 108 26-28 Mart 2015, Konya, Turkey</w:t>
      </w:r>
    </w:p>
    <w:p w14:paraId="2A29CE09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20D1F601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B10. Ebru Aldemir, Betül Akyel,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Kannabis Kullanım Bozukluğu olan erkek hastalarda cinsel işlevler- kontrolü bir çalışma, , Türkiye Psikiyatri Derneği 19. Yıllık Toplantısı ve Klinik Eğitim Sempozyumu, Türk Psikiyatri Dergisi Bildiri Özetleri sf; 33, 6-9 Mayıs 2015, Kuşadası, Izmir, Turkey</w:t>
      </w:r>
    </w:p>
    <w:p w14:paraId="31D749D3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2B37E5BE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B11.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Nörobilişsel Bozukluklar ve multiple skleroz birlikteliği, 6-9 Mayıs 2015, Türkiye Psikiyatri Derneği 19. Yıllık Toplantısı ve Klinik Eğitim Sempozyumu Türk Psikiyatri Dergisi Bildiri Özetleri sf; 41 , 6-9 Mayıs 2015, Kuşadası, Izmir, Turkey</w:t>
      </w:r>
    </w:p>
    <w:p w14:paraId="1A756572" w14:textId="77777777" w:rsidR="00CE5EC1" w:rsidRPr="00301FCC" w:rsidRDefault="00CE5EC1">
      <w:pPr>
        <w:spacing w:after="100"/>
        <w:ind w:left="708"/>
        <w:jc w:val="both"/>
        <w:rPr>
          <w:rFonts w:asciiTheme="majorHAnsi" w:eastAsia="Calibri" w:hAnsiTheme="majorHAnsi" w:cs="Calibri"/>
        </w:rPr>
      </w:pPr>
    </w:p>
    <w:p w14:paraId="24C17B77" w14:textId="77777777" w:rsidR="00CE5EC1" w:rsidRPr="00301FCC" w:rsidRDefault="00477E26">
      <w:pPr>
        <w:spacing w:after="100"/>
        <w:ind w:left="708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B12. Pınar Tosun Taşar,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Nur Özge Akçam, Sevnaz Şahin, Funda Erbek Akarca, Ekin Özgür Aktaş, Soner Duman, Fehmi Akçiçek, Ayşin Noyan, bir üniversite hastanesine başvuran yaşlı özkıyım vakalarının retrospektif olarak değerlendirilmesi: 8. akademik Geriatri Kongresi , Bildiri özetleri kitabı syf 22, 16-19 Nisan 2015 Antalya, Turkey</w:t>
      </w:r>
    </w:p>
    <w:p w14:paraId="2DAA4EC9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799D4497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B13. </w:t>
      </w:r>
      <w:r w:rsidRPr="00301FCC">
        <w:rPr>
          <w:rFonts w:asciiTheme="majorHAnsi" w:eastAsia="Calibri" w:hAnsiTheme="majorHAnsi" w:cs="Calibri"/>
          <w:b/>
        </w:rPr>
        <w:t xml:space="preserve">Duygu Keskin Gökçelli </w:t>
      </w:r>
      <w:r w:rsidRPr="00301FCC">
        <w:rPr>
          <w:rFonts w:asciiTheme="majorHAnsi" w:eastAsia="Calibri" w:hAnsiTheme="majorHAnsi" w:cs="Calibri"/>
        </w:rPr>
        <w:t>, Panik Bozukluğu ve Gebelik , 50. Ulusal Psikiyatri Türk Psikiyatri Dergisi Bildiri Özetleri sf;51, 12-16 Kasım 2014, Antalya, Turkey</w:t>
      </w:r>
    </w:p>
    <w:p w14:paraId="215D5150" w14:textId="77777777" w:rsidR="00CE5EC1" w:rsidRPr="00301FCC" w:rsidRDefault="00CE5EC1">
      <w:pPr>
        <w:spacing w:line="240" w:lineRule="auto"/>
        <w:rPr>
          <w:rFonts w:asciiTheme="majorHAnsi" w:eastAsia="Calibri" w:hAnsiTheme="majorHAnsi" w:cs="Calibri"/>
          <w:b/>
        </w:rPr>
      </w:pPr>
    </w:p>
    <w:p w14:paraId="140538AA" w14:textId="77777777" w:rsidR="00CE5EC1" w:rsidRPr="00301FCC" w:rsidRDefault="00CE5EC1">
      <w:pPr>
        <w:spacing w:line="240" w:lineRule="auto"/>
        <w:rPr>
          <w:rFonts w:asciiTheme="majorHAnsi" w:eastAsia="Calibri" w:hAnsiTheme="majorHAnsi" w:cs="Calibri"/>
          <w:sz w:val="16"/>
          <w:szCs w:val="16"/>
        </w:rPr>
      </w:pPr>
    </w:p>
    <w:p w14:paraId="275B99FE" w14:textId="02939863" w:rsidR="00CE5EC1" w:rsidRPr="00301FCC" w:rsidRDefault="008C4193" w:rsidP="00477E26">
      <w:pPr>
        <w:pStyle w:val="Listenabsatz"/>
        <w:numPr>
          <w:ilvl w:val="0"/>
          <w:numId w:val="5"/>
        </w:numPr>
        <w:spacing w:before="240" w:after="340"/>
        <w:jc w:val="both"/>
        <w:rPr>
          <w:rFonts w:asciiTheme="majorHAnsi" w:eastAsia="Calibri" w:hAnsiTheme="majorHAnsi" w:cs="Calibri"/>
          <w:b/>
        </w:rPr>
      </w:pPr>
      <w:r w:rsidRPr="008C4193">
        <w:rPr>
          <w:rFonts w:asciiTheme="majorHAnsi" w:eastAsia="Calibri" w:hAnsiTheme="majorHAnsi" w:cs="Calibri"/>
          <w:b/>
        </w:rPr>
        <w:t>Reports presented in international scientific meetings and published in writing</w:t>
      </w:r>
      <w:r w:rsidR="00477E26" w:rsidRPr="00301FCC">
        <w:rPr>
          <w:rFonts w:asciiTheme="majorHAnsi" w:eastAsia="Calibri" w:hAnsiTheme="majorHAnsi" w:cs="Calibri"/>
          <w:b/>
        </w:rPr>
        <w:t>:</w:t>
      </w:r>
    </w:p>
    <w:p w14:paraId="002F5CA6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C1. </w:t>
      </w:r>
      <w:r w:rsidRPr="00301FCC">
        <w:rPr>
          <w:rFonts w:asciiTheme="majorHAnsi" w:eastAsia="Calibri" w:hAnsiTheme="majorHAnsi" w:cs="Calibri"/>
          <w:b/>
        </w:rPr>
        <w:t>Duygu Keskin Gökçelli</w:t>
      </w:r>
      <w:r w:rsidRPr="00301FCC">
        <w:rPr>
          <w:rFonts w:asciiTheme="majorHAnsi" w:eastAsia="Calibri" w:hAnsiTheme="majorHAnsi" w:cs="Calibri"/>
        </w:rPr>
        <w:t>, Seda Eroğlu, Gözde Kızılateş, Kaya Oğuz, Cenk Eraslan,</w:t>
      </w:r>
    </w:p>
    <w:p w14:paraId="340208B3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Ömer Kitiş, Ali Saffet Gönül ‘The Effects of Emotion on Probabilistic Reward Learning in Major Depressive Disorder’ Computational Neuroscience of Prediction, 15-18 Apr 2018, Kopenhag, Denmark</w:t>
      </w:r>
    </w:p>
    <w:p w14:paraId="4D147DF0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26305048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lastRenderedPageBreak/>
        <w:t xml:space="preserve">C2. Aynur Pekcanlar Akaya, Gamze Çapa Kaya, Samet Kose, Çiğdem Eresen Yazıcıoğlu, Handan Özek Erkuran, Sevay Alşen Güney, KayaOğuz, </w:t>
      </w:r>
      <w:r w:rsidRPr="00301FCC">
        <w:rPr>
          <w:rFonts w:asciiTheme="majorHAnsi" w:eastAsia="Calibri" w:hAnsiTheme="majorHAnsi" w:cs="Calibri"/>
          <w:b/>
        </w:rPr>
        <w:t>Duygu Keskin</w:t>
      </w:r>
      <w:r w:rsidRPr="00301FCC">
        <w:rPr>
          <w:rFonts w:asciiTheme="majorHAnsi" w:eastAsia="Calibri" w:hAnsiTheme="majorHAnsi" w:cs="Calibri"/>
        </w:rPr>
        <w:t>, Burak Baykara, Neslihan İnal Emiroğlu, Mine Şencan Eren, Sefa Kızıldağ, Türkan Ertay, Dua Özsoylu,</w:t>
      </w:r>
    </w:p>
    <w:p w14:paraId="2684A9CF" w14:textId="77777777" w:rsidR="00CE5EC1" w:rsidRPr="00301FCC" w:rsidRDefault="00477E26">
      <w:pPr>
        <w:spacing w:after="140"/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Süha Miral, Hatice Durak, Ali Saffet Gönül, Luis Augusto Rohde An Imaging Discontinuation Study Of Adolescents With ADHD Using OROSMethylphenidate: Assessing With [Tc-99m] TRODAT-1 SPECT, May 2017, Conference: 27th Turkish Child and Adolescent Psychiatry Congress, At: Çeşme, İzmir, Turkey</w:t>
      </w:r>
    </w:p>
    <w:p w14:paraId="4A7320E6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C3.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Bülent Kayahan, schizophrenia and psychogenic polydipsia, , 8th International Congress on Psychopharmacology &amp;amp; 4rdInternational Symposium on Child and Adolescent Psychopharmacology, Bulletin of Clinical Psychopharmacology, pg ; 20-24 Apr 2016, Antalya, Turkey</w:t>
      </w:r>
    </w:p>
    <w:p w14:paraId="3DC1E1F5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52065C01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C4. U.Kirli, T.Binbay, H.Elbi, B.Kayahan, </w:t>
      </w:r>
      <w:r w:rsidRPr="00301FCC">
        <w:rPr>
          <w:rFonts w:asciiTheme="majorHAnsi" w:eastAsia="Calibri" w:hAnsiTheme="majorHAnsi" w:cs="Calibri"/>
          <w:b/>
        </w:rPr>
        <w:t>D.Gokcelli,</w:t>
      </w:r>
      <w:r w:rsidRPr="00301FCC">
        <w:rPr>
          <w:rFonts w:asciiTheme="majorHAnsi" w:eastAsia="Calibri" w:hAnsiTheme="majorHAnsi" w:cs="Calibri"/>
        </w:rPr>
        <w:t xml:space="preserve"> K.Alptekin, J.Van Os</w:t>
      </w:r>
    </w:p>
    <w:p w14:paraId="590470B2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P.3.009 Quitting cannabis decreases but does not eliminate psychosis risk: evidence from a 7 years large population-based cohort, March 2016, European Neuropsychopharmacology 26(1):S53-S54, DOI: 10.1016/S0924-977X(16)70059-9</w:t>
      </w:r>
    </w:p>
    <w:p w14:paraId="1A6450CE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157CB725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C5. U. Kirli, T. Binbay, H. Elbi, B. Kayahan, J. van Os, H. Onay, F. Ozkınay, </w:t>
      </w:r>
      <w:r w:rsidRPr="00301FCC">
        <w:rPr>
          <w:rFonts w:asciiTheme="majorHAnsi" w:eastAsia="Calibri" w:hAnsiTheme="majorHAnsi" w:cs="Calibri"/>
          <w:b/>
        </w:rPr>
        <w:t xml:space="preserve">D.K. Gokcelli </w:t>
      </w:r>
      <w:r w:rsidRPr="00301FCC">
        <w:rPr>
          <w:rFonts w:asciiTheme="majorHAnsi" w:eastAsia="Calibri" w:hAnsiTheme="majorHAnsi" w:cs="Calibri"/>
        </w:rPr>
        <w:t>)</w:t>
      </w:r>
    </w:p>
    <w:p w14:paraId="6C8AC4C8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and K. Alptekin Psychotic experiences, alcohol–cannabis abuse, stressful events and familial risk is associated with onset of clinical psychosis: Evidence from a 6-year longitudinal population-based cohort March 2016, European Psychiatry 33:S216-S217, DOI: 10.1016/j.eurpsy.2016.01.526</w:t>
      </w:r>
    </w:p>
    <w:p w14:paraId="22AC0B4B" w14:textId="77777777" w:rsidR="00CE5EC1" w:rsidRPr="00301FCC" w:rsidRDefault="00CE5EC1">
      <w:pPr>
        <w:ind w:left="660"/>
        <w:jc w:val="both"/>
        <w:rPr>
          <w:rFonts w:asciiTheme="majorHAnsi" w:eastAsia="Calibri" w:hAnsiTheme="majorHAnsi" w:cs="Calibri"/>
        </w:rPr>
      </w:pPr>
    </w:p>
    <w:p w14:paraId="3D39FF9B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C6. Hayriye Elbi, Umut Kirli, Tolga Binbay, Koksal Alptekin, Bulent Kayahan, Nesli Zagli, Kubra Yildirim, Ferda Ozkinay, Huseyin Onay, </w:t>
      </w:r>
      <w:r w:rsidRPr="00301FCC">
        <w:rPr>
          <w:rFonts w:asciiTheme="majorHAnsi" w:eastAsia="Calibri" w:hAnsiTheme="majorHAnsi" w:cs="Calibri"/>
          <w:b/>
        </w:rPr>
        <w:t>Duygu Keskin</w:t>
      </w:r>
      <w:r w:rsidRPr="00301FCC">
        <w:rPr>
          <w:rFonts w:asciiTheme="majorHAnsi" w:eastAsia="Calibri" w:hAnsiTheme="majorHAnsi" w:cs="Calibri"/>
        </w:rPr>
        <w:t>, Jim Van Os</w:t>
      </w:r>
    </w:p>
    <w:p w14:paraId="750FC275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Extended Psychosis Phenotype and Gene Environment Interactions: A Follow-up Study on a Large Community Based Population october 16-20, 2015 2015 World Congress of Psychiatric Genetics; Toronto, Canada</w:t>
      </w:r>
    </w:p>
    <w:p w14:paraId="78A40AF2" w14:textId="77777777" w:rsidR="00CE5EC1" w:rsidRPr="00301FCC" w:rsidRDefault="00CE5EC1">
      <w:pPr>
        <w:jc w:val="both"/>
        <w:rPr>
          <w:rFonts w:asciiTheme="majorHAnsi" w:eastAsia="Calibri" w:hAnsiTheme="majorHAnsi" w:cs="Calibri"/>
        </w:rPr>
      </w:pPr>
    </w:p>
    <w:p w14:paraId="4844DD46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 xml:space="preserve">C7. </w:t>
      </w:r>
      <w:r w:rsidRPr="00301FCC">
        <w:rPr>
          <w:rFonts w:asciiTheme="majorHAnsi" w:eastAsia="Calibri" w:hAnsiTheme="majorHAnsi" w:cs="Calibri"/>
          <w:b/>
        </w:rPr>
        <w:t>Duygu Keskin Gökçelli,</w:t>
      </w:r>
      <w:r w:rsidRPr="00301FCC">
        <w:rPr>
          <w:rFonts w:asciiTheme="majorHAnsi" w:eastAsia="Calibri" w:hAnsiTheme="majorHAnsi" w:cs="Calibri"/>
        </w:rPr>
        <w:t xml:space="preserve"> Bülent Kayahan Aggravation of psychosis by clomipramine,</w:t>
      </w:r>
    </w:p>
    <w:p w14:paraId="14E9ADE9" w14:textId="77777777" w:rsidR="00CE5EC1" w:rsidRPr="00301FCC" w:rsidRDefault="00477E26">
      <w:pPr>
        <w:ind w:left="660"/>
        <w:jc w:val="both"/>
        <w:rPr>
          <w:rFonts w:asciiTheme="majorHAnsi" w:eastAsia="Calibri" w:hAnsiTheme="majorHAnsi" w:cs="Calibri"/>
        </w:rPr>
      </w:pPr>
      <w:r w:rsidRPr="00301FCC">
        <w:rPr>
          <w:rFonts w:asciiTheme="majorHAnsi" w:eastAsia="Calibri" w:hAnsiTheme="majorHAnsi" w:cs="Calibri"/>
        </w:rPr>
        <w:t>7th International Congress on Psychopharmacology &amp;amp; 3rdInternational Symposium on Child and Adolescent Psychopharmacology, Bulletin of Clinical Psychopharmacology, pg; 472; 15-19 Apr 2015, Antalya, Turkey</w:t>
      </w:r>
    </w:p>
    <w:p w14:paraId="63C17133" w14:textId="77777777" w:rsidR="00CE5EC1" w:rsidRPr="00301FCC" w:rsidRDefault="00CE5EC1">
      <w:pPr>
        <w:spacing w:line="240" w:lineRule="auto"/>
        <w:jc w:val="both"/>
        <w:rPr>
          <w:rFonts w:asciiTheme="majorHAnsi" w:eastAsia="Calibri" w:hAnsiTheme="majorHAnsi" w:cs="Calibri"/>
        </w:rPr>
      </w:pPr>
    </w:p>
    <w:p w14:paraId="0F209C27" w14:textId="77777777" w:rsidR="00CE5EC1" w:rsidRPr="00301FCC" w:rsidRDefault="00CE5EC1">
      <w:pPr>
        <w:spacing w:line="240" w:lineRule="auto"/>
        <w:jc w:val="center"/>
        <w:rPr>
          <w:rFonts w:asciiTheme="majorHAnsi" w:eastAsia="Calibri" w:hAnsiTheme="majorHAnsi" w:cs="Calibri"/>
          <w:b/>
        </w:rPr>
      </w:pPr>
    </w:p>
    <w:p w14:paraId="711349D9" w14:textId="77777777" w:rsidR="00CE5EC1" w:rsidRPr="00301FCC" w:rsidRDefault="00CE5EC1">
      <w:pPr>
        <w:spacing w:line="240" w:lineRule="auto"/>
        <w:jc w:val="center"/>
        <w:rPr>
          <w:rFonts w:asciiTheme="majorHAnsi" w:eastAsia="Calibri" w:hAnsiTheme="majorHAnsi" w:cs="Calibri"/>
          <w:b/>
        </w:rPr>
      </w:pPr>
    </w:p>
    <w:p w14:paraId="0C050731" w14:textId="77777777" w:rsidR="00CE5EC1" w:rsidRPr="00301FCC" w:rsidRDefault="00CE5EC1">
      <w:pPr>
        <w:spacing w:line="240" w:lineRule="auto"/>
        <w:jc w:val="both"/>
        <w:rPr>
          <w:rFonts w:asciiTheme="majorHAnsi" w:eastAsia="Calibri" w:hAnsiTheme="majorHAnsi" w:cs="Calibri"/>
        </w:rPr>
      </w:pPr>
    </w:p>
    <w:p w14:paraId="37F191EE" w14:textId="77777777" w:rsidR="00CE5EC1" w:rsidRPr="00301FCC" w:rsidRDefault="00CE5EC1">
      <w:pPr>
        <w:spacing w:line="240" w:lineRule="auto"/>
        <w:jc w:val="both"/>
        <w:rPr>
          <w:rFonts w:asciiTheme="majorHAnsi" w:eastAsia="Calibri" w:hAnsiTheme="majorHAnsi" w:cs="Calibri"/>
        </w:rPr>
      </w:pPr>
    </w:p>
    <w:p w14:paraId="49783AF7" w14:textId="77777777" w:rsidR="00CE5EC1" w:rsidRPr="00301FCC" w:rsidRDefault="00CE5EC1">
      <w:pPr>
        <w:spacing w:line="240" w:lineRule="auto"/>
        <w:jc w:val="both"/>
        <w:rPr>
          <w:rFonts w:asciiTheme="majorHAnsi" w:eastAsia="Calibri" w:hAnsiTheme="majorHAnsi" w:cs="Calibri"/>
        </w:rPr>
      </w:pPr>
    </w:p>
    <w:p w14:paraId="247AF7F7" w14:textId="77777777" w:rsidR="00CE5EC1" w:rsidRPr="00301FCC" w:rsidRDefault="00CE5EC1">
      <w:pPr>
        <w:spacing w:line="240" w:lineRule="auto"/>
        <w:ind w:left="2124"/>
        <w:rPr>
          <w:rFonts w:asciiTheme="majorHAnsi" w:eastAsia="Calibri" w:hAnsiTheme="majorHAnsi" w:cs="Calibri"/>
          <w:b/>
          <w:sz w:val="28"/>
          <w:szCs w:val="28"/>
        </w:rPr>
      </w:pPr>
    </w:p>
    <w:p w14:paraId="1C87773B" w14:textId="77777777" w:rsidR="00CE5EC1" w:rsidRPr="00301FCC" w:rsidRDefault="00CE5EC1">
      <w:pPr>
        <w:spacing w:line="240" w:lineRule="auto"/>
        <w:ind w:left="2124"/>
        <w:rPr>
          <w:rFonts w:asciiTheme="majorHAnsi" w:eastAsia="Calibri" w:hAnsiTheme="majorHAnsi" w:cs="Calibri"/>
          <w:b/>
          <w:sz w:val="24"/>
          <w:szCs w:val="24"/>
        </w:rPr>
      </w:pPr>
    </w:p>
    <w:p w14:paraId="13F5C444" w14:textId="0305150A" w:rsidR="00CE5EC1" w:rsidRPr="00301FCC" w:rsidRDefault="008C4193">
      <w:pPr>
        <w:ind w:left="660"/>
        <w:jc w:val="right"/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>13.02.2024</w:t>
      </w:r>
    </w:p>
    <w:p w14:paraId="56771029" w14:textId="77777777" w:rsidR="00CE5EC1" w:rsidRPr="00301FCC" w:rsidRDefault="00477E26">
      <w:pPr>
        <w:ind w:left="660"/>
        <w:jc w:val="right"/>
        <w:rPr>
          <w:rFonts w:asciiTheme="majorHAnsi" w:eastAsia="Calibri" w:hAnsiTheme="majorHAnsi" w:cs="Calibri"/>
          <w:b/>
        </w:rPr>
      </w:pPr>
      <w:r w:rsidRPr="00301FCC">
        <w:rPr>
          <w:rFonts w:asciiTheme="majorHAnsi" w:eastAsia="Calibri" w:hAnsiTheme="majorHAnsi" w:cs="Calibri"/>
          <w:b/>
        </w:rPr>
        <w:t>Duygu Keskin Gökcelli</w:t>
      </w:r>
    </w:p>
    <w:p w14:paraId="30B3DC39" w14:textId="77777777" w:rsidR="00CE5EC1" w:rsidRPr="00301FCC" w:rsidRDefault="00CE5EC1">
      <w:pPr>
        <w:rPr>
          <w:rFonts w:asciiTheme="majorHAnsi" w:eastAsia="Calibri" w:hAnsiTheme="majorHAnsi" w:cs="Calibri"/>
        </w:rPr>
      </w:pPr>
    </w:p>
    <w:p w14:paraId="7F143CB0" w14:textId="77777777" w:rsidR="00CE5EC1" w:rsidRPr="00301FCC" w:rsidRDefault="00CE5EC1">
      <w:pPr>
        <w:rPr>
          <w:rFonts w:asciiTheme="majorHAnsi" w:eastAsia="Calibri" w:hAnsiTheme="majorHAnsi" w:cs="Calibri"/>
          <w:b/>
          <w:sz w:val="24"/>
          <w:szCs w:val="24"/>
        </w:rPr>
      </w:pPr>
    </w:p>
    <w:sectPr w:rsidR="00CE5EC1" w:rsidRPr="00301F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8940" w14:textId="77777777" w:rsidR="00963BD3" w:rsidRDefault="00963BD3" w:rsidP="00670C66">
      <w:pPr>
        <w:spacing w:line="240" w:lineRule="auto"/>
      </w:pPr>
      <w:r>
        <w:separator/>
      </w:r>
    </w:p>
  </w:endnote>
  <w:endnote w:type="continuationSeparator" w:id="0">
    <w:p w14:paraId="0F286D15" w14:textId="77777777" w:rsidR="00963BD3" w:rsidRDefault="00963BD3" w:rsidP="00670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B170" w14:textId="77777777" w:rsidR="00FF533C" w:rsidRDefault="00FF53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03EC" w14:textId="77777777" w:rsidR="00FF533C" w:rsidRDefault="00FF53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B579" w14:textId="77777777" w:rsidR="00FF533C" w:rsidRDefault="00FF53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11EB" w14:textId="77777777" w:rsidR="00963BD3" w:rsidRDefault="00963BD3" w:rsidP="00670C66">
      <w:pPr>
        <w:spacing w:line="240" w:lineRule="auto"/>
      </w:pPr>
      <w:r>
        <w:separator/>
      </w:r>
    </w:p>
  </w:footnote>
  <w:footnote w:type="continuationSeparator" w:id="0">
    <w:p w14:paraId="07E9FF54" w14:textId="77777777" w:rsidR="00963BD3" w:rsidRDefault="00963BD3" w:rsidP="00670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DA68" w14:textId="77777777" w:rsidR="00FF533C" w:rsidRDefault="00FF53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1C0" w14:textId="00ADD118" w:rsidR="00670C66" w:rsidRPr="00301FCC" w:rsidRDefault="00670C66" w:rsidP="00670C66">
    <w:pPr>
      <w:spacing w:after="160" w:line="259" w:lineRule="auto"/>
      <w:jc w:val="center"/>
      <w:rPr>
        <w:rFonts w:asciiTheme="majorHAnsi" w:hAnsiTheme="majorHAnsi"/>
        <w:sz w:val="18"/>
        <w:szCs w:val="18"/>
      </w:rPr>
    </w:pPr>
    <w:r w:rsidRPr="00301FCC">
      <w:rPr>
        <w:rFonts w:asciiTheme="majorHAnsi" w:hAnsiTheme="majorHAnsi"/>
        <w:sz w:val="18"/>
        <w:szCs w:val="18"/>
      </w:rPr>
      <w:t>Duygu Keskin Gökcelli  //  Udelinberg 28, 52249 Eschweiler</w:t>
    </w:r>
  </w:p>
  <w:p w14:paraId="2CFC5459" w14:textId="6038F01F" w:rsidR="00670C66" w:rsidRPr="00670C66" w:rsidRDefault="00670C66" w:rsidP="00670C66">
    <w:pPr>
      <w:spacing w:after="160" w:line="259" w:lineRule="auto"/>
      <w:jc w:val="center"/>
      <w:rPr>
        <w:rFonts w:asciiTheme="majorHAnsi" w:hAnsiTheme="majorHAnsi"/>
        <w:b/>
        <w:sz w:val="18"/>
        <w:szCs w:val="18"/>
      </w:rPr>
    </w:pPr>
    <w:r w:rsidRPr="00301FCC">
      <w:rPr>
        <w:rFonts w:asciiTheme="majorHAnsi" w:hAnsiTheme="majorHAnsi"/>
        <w:sz w:val="18"/>
        <w:szCs w:val="18"/>
      </w:rPr>
      <w:t xml:space="preserve">//  E-Mail: </w:t>
    </w:r>
    <w:r w:rsidR="00FC4573">
      <w:rPr>
        <w:rFonts w:asciiTheme="majorHAnsi" w:hAnsiTheme="majorHAnsi"/>
        <w:sz w:val="18"/>
        <w:szCs w:val="18"/>
      </w:rPr>
      <w:t>dkeskingoekc@ukaachen.de</w:t>
    </w:r>
  </w:p>
  <w:p w14:paraId="5879D2D3" w14:textId="10E01C64" w:rsidR="00670C66" w:rsidRDefault="00670C66">
    <w:pPr>
      <w:pStyle w:val="Kopfzeile"/>
    </w:pPr>
  </w:p>
  <w:p w14:paraId="77A71229" w14:textId="77777777" w:rsidR="00670C66" w:rsidRDefault="00670C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6847" w14:textId="77777777" w:rsidR="00FF533C" w:rsidRDefault="00FF53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354"/>
    <w:multiLevelType w:val="hybridMultilevel"/>
    <w:tmpl w:val="9F287306"/>
    <w:lvl w:ilvl="0" w:tplc="6A14E26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A82"/>
    <w:multiLevelType w:val="multilevel"/>
    <w:tmpl w:val="85D4C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1D4247"/>
    <w:multiLevelType w:val="hybridMultilevel"/>
    <w:tmpl w:val="9EDCEF94"/>
    <w:lvl w:ilvl="0" w:tplc="6A14E26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0027B"/>
    <w:multiLevelType w:val="multilevel"/>
    <w:tmpl w:val="B6D0CA44"/>
    <w:lvl w:ilvl="0">
      <w:start w:val="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BA5DFF"/>
    <w:multiLevelType w:val="multilevel"/>
    <w:tmpl w:val="937EC604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ED5A4A"/>
    <w:multiLevelType w:val="hybridMultilevel"/>
    <w:tmpl w:val="17B2475C"/>
    <w:lvl w:ilvl="0" w:tplc="778CA1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94054">
    <w:abstractNumId w:val="4"/>
  </w:num>
  <w:num w:numId="2" w16cid:durableId="626469664">
    <w:abstractNumId w:val="1"/>
  </w:num>
  <w:num w:numId="3" w16cid:durableId="2031297298">
    <w:abstractNumId w:val="3"/>
  </w:num>
  <w:num w:numId="4" w16cid:durableId="388380368">
    <w:abstractNumId w:val="5"/>
  </w:num>
  <w:num w:numId="5" w16cid:durableId="226036066">
    <w:abstractNumId w:val="2"/>
  </w:num>
  <w:num w:numId="6" w16cid:durableId="204763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C1"/>
    <w:rsid w:val="0001130E"/>
    <w:rsid w:val="00015CEC"/>
    <w:rsid w:val="00030800"/>
    <w:rsid w:val="000608F6"/>
    <w:rsid w:val="00060CD8"/>
    <w:rsid w:val="00065485"/>
    <w:rsid w:val="000A40E7"/>
    <w:rsid w:val="000D7A77"/>
    <w:rsid w:val="00134FE9"/>
    <w:rsid w:val="0016201A"/>
    <w:rsid w:val="0016339D"/>
    <w:rsid w:val="00187FA7"/>
    <w:rsid w:val="001A7835"/>
    <w:rsid w:val="00291084"/>
    <w:rsid w:val="002F476A"/>
    <w:rsid w:val="00301FCC"/>
    <w:rsid w:val="00310EE2"/>
    <w:rsid w:val="003128F5"/>
    <w:rsid w:val="0034270D"/>
    <w:rsid w:val="00397B09"/>
    <w:rsid w:val="003C6CF8"/>
    <w:rsid w:val="003E1F6D"/>
    <w:rsid w:val="00423532"/>
    <w:rsid w:val="0042469C"/>
    <w:rsid w:val="004260E7"/>
    <w:rsid w:val="00477E26"/>
    <w:rsid w:val="00490D76"/>
    <w:rsid w:val="004B381D"/>
    <w:rsid w:val="004C5818"/>
    <w:rsid w:val="005123F8"/>
    <w:rsid w:val="00536856"/>
    <w:rsid w:val="005662BC"/>
    <w:rsid w:val="00571E3D"/>
    <w:rsid w:val="00577459"/>
    <w:rsid w:val="005B0B50"/>
    <w:rsid w:val="005B4663"/>
    <w:rsid w:val="005C414A"/>
    <w:rsid w:val="0062587D"/>
    <w:rsid w:val="0063337B"/>
    <w:rsid w:val="00640EF1"/>
    <w:rsid w:val="00652E70"/>
    <w:rsid w:val="00657B32"/>
    <w:rsid w:val="006633B6"/>
    <w:rsid w:val="00670C66"/>
    <w:rsid w:val="00673CA9"/>
    <w:rsid w:val="00680550"/>
    <w:rsid w:val="006B126D"/>
    <w:rsid w:val="006E56C0"/>
    <w:rsid w:val="006E765A"/>
    <w:rsid w:val="006F1D5C"/>
    <w:rsid w:val="00701F12"/>
    <w:rsid w:val="007871E0"/>
    <w:rsid w:val="007A2948"/>
    <w:rsid w:val="007B1B5B"/>
    <w:rsid w:val="007B3C03"/>
    <w:rsid w:val="007C367D"/>
    <w:rsid w:val="007D43D4"/>
    <w:rsid w:val="007D444D"/>
    <w:rsid w:val="00820A3A"/>
    <w:rsid w:val="0083684F"/>
    <w:rsid w:val="00857D18"/>
    <w:rsid w:val="0086133B"/>
    <w:rsid w:val="008A4FC0"/>
    <w:rsid w:val="008C4193"/>
    <w:rsid w:val="008E3380"/>
    <w:rsid w:val="00931291"/>
    <w:rsid w:val="00947264"/>
    <w:rsid w:val="00963BD3"/>
    <w:rsid w:val="00984F7E"/>
    <w:rsid w:val="00997371"/>
    <w:rsid w:val="009A1E5D"/>
    <w:rsid w:val="009B5295"/>
    <w:rsid w:val="00A2499F"/>
    <w:rsid w:val="00A743F3"/>
    <w:rsid w:val="00A91D49"/>
    <w:rsid w:val="00A96A31"/>
    <w:rsid w:val="00AA3D08"/>
    <w:rsid w:val="00AE52C9"/>
    <w:rsid w:val="00AF342D"/>
    <w:rsid w:val="00B2725C"/>
    <w:rsid w:val="00B857E2"/>
    <w:rsid w:val="00BC02F6"/>
    <w:rsid w:val="00BC65EC"/>
    <w:rsid w:val="00BD58DB"/>
    <w:rsid w:val="00BE76E1"/>
    <w:rsid w:val="00C07460"/>
    <w:rsid w:val="00C20E34"/>
    <w:rsid w:val="00C95821"/>
    <w:rsid w:val="00CC4BF2"/>
    <w:rsid w:val="00CE5EC1"/>
    <w:rsid w:val="00D37D05"/>
    <w:rsid w:val="00D52434"/>
    <w:rsid w:val="00D73EA5"/>
    <w:rsid w:val="00D94294"/>
    <w:rsid w:val="00DA6599"/>
    <w:rsid w:val="00DC3840"/>
    <w:rsid w:val="00DF4467"/>
    <w:rsid w:val="00E01B67"/>
    <w:rsid w:val="00E13257"/>
    <w:rsid w:val="00E31204"/>
    <w:rsid w:val="00E36ABD"/>
    <w:rsid w:val="00E533D9"/>
    <w:rsid w:val="00E97D45"/>
    <w:rsid w:val="00EB2A8B"/>
    <w:rsid w:val="00F46049"/>
    <w:rsid w:val="00F52F17"/>
    <w:rsid w:val="00F54D49"/>
    <w:rsid w:val="00FB6C57"/>
    <w:rsid w:val="00FC2C69"/>
    <w:rsid w:val="00FC4573"/>
    <w:rsid w:val="00FD72FF"/>
    <w:rsid w:val="00FE1F57"/>
    <w:rsid w:val="00FF533C"/>
    <w:rsid w:val="1842AA96"/>
    <w:rsid w:val="4D14FB86"/>
    <w:rsid w:val="7A5EA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DE1B"/>
  <w15:docId w15:val="{E5E30166-E7CC-4B9A-8E13-0A54F222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styleId="Tabellenraster">
    <w:name w:val="Table Grid"/>
    <w:basedOn w:val="NormaleTabelle"/>
    <w:uiPriority w:val="39"/>
    <w:rsid w:val="004260E7"/>
    <w:pPr>
      <w:spacing w:line="240" w:lineRule="auto"/>
    </w:pPr>
    <w:rPr>
      <w:rFonts w:asciiTheme="minorHAnsi" w:eastAsiaTheme="minorHAnsi" w:hAnsiTheme="minorHAnsi" w:cstheme="minorBidi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7E2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065485"/>
    <w:pPr>
      <w:spacing w:line="240" w:lineRule="auto"/>
    </w:pPr>
    <w:rPr>
      <w:rFonts w:ascii="Calibri" w:eastAsia="Calibri" w:hAnsi="Calibri" w:cs="Times New Roman"/>
      <w:kern w:val="2"/>
      <w:lang w:val="de-D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0C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C66"/>
  </w:style>
  <w:style w:type="paragraph" w:styleId="Fuzeile">
    <w:name w:val="footer"/>
    <w:basedOn w:val="Standard"/>
    <w:link w:val="FuzeileZchn"/>
    <w:uiPriority w:val="99"/>
    <w:unhideWhenUsed/>
    <w:rsid w:val="00670C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ajp.2017.10.00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14659891.2016.1245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x.doi.org/10.1080/14659891.2016.12457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ajp.2017.10.0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2367</Words>
  <Characters>14916</Characters>
  <Application>Microsoft Office Word</Application>
  <DocSecurity>0</DocSecurity>
  <Lines>124</Lines>
  <Paragraphs>34</Paragraphs>
  <ScaleCrop>false</ScaleCrop>
  <Company>Universitätsklinikum Aachen AöR</Company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Keskin Gökcelli, Duygu</dc:creator>
  <cp:lastModifiedBy>Keskin Gökcelli, Duygu</cp:lastModifiedBy>
  <cp:revision>54</cp:revision>
  <cp:lastPrinted>2023-06-09T08:34:00Z</cp:lastPrinted>
  <dcterms:created xsi:type="dcterms:W3CDTF">2024-02-13T07:50:00Z</dcterms:created>
  <dcterms:modified xsi:type="dcterms:W3CDTF">2024-02-13T08:52:00Z</dcterms:modified>
</cp:coreProperties>
</file>